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7B9FCF" w14:textId="2BBB45EF" w:rsidR="00DD1F91" w:rsidRDefault="002D473A" w:rsidP="00EC3183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</w:t>
      </w:r>
      <w:r w:rsidR="00EC3183">
        <w:rPr>
          <w:sz w:val="16"/>
          <w:szCs w:val="16"/>
        </w:rPr>
        <w:t xml:space="preserve">          </w:t>
      </w:r>
      <w:r>
        <w:rPr>
          <w:sz w:val="16"/>
          <w:szCs w:val="16"/>
        </w:rPr>
        <w:t xml:space="preserve">    </w:t>
      </w:r>
      <w:r w:rsidR="00EC3183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</w:t>
      </w:r>
      <w:r w:rsidR="00EC3183">
        <w:rPr>
          <w:sz w:val="16"/>
          <w:szCs w:val="16"/>
        </w:rPr>
        <w:t xml:space="preserve">                                                            </w:t>
      </w:r>
      <w:r>
        <w:rPr>
          <w:sz w:val="16"/>
          <w:szCs w:val="16"/>
        </w:rPr>
        <w:t xml:space="preserve">   </w:t>
      </w:r>
      <w:r w:rsidR="00C925E4">
        <w:rPr>
          <w:noProof/>
        </w:rPr>
        <w:drawing>
          <wp:inline distT="0" distB="0" distL="0" distR="0" wp14:anchorId="4A76AFD3" wp14:editId="07873E2C">
            <wp:extent cx="6210300" cy="1101654"/>
            <wp:effectExtent l="0" t="0" r="0" b="3810"/>
            <wp:docPr id="2" name="Immagine 2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1101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5E6861" w14:textId="7B0DD60D" w:rsidR="0008242F" w:rsidRDefault="00DD1F91" w:rsidP="00003C0D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 w:rsidR="00EC3183">
        <w:rPr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</w:t>
      </w:r>
    </w:p>
    <w:p w14:paraId="5CD9A35D" w14:textId="77777777" w:rsidR="00003C0D" w:rsidRPr="00003C0D" w:rsidRDefault="00003C0D" w:rsidP="00003C0D">
      <w:pPr>
        <w:pStyle w:val="Default"/>
        <w:jc w:val="both"/>
        <w:rPr>
          <w:rFonts w:ascii="English111 Adagio BT" w:hAnsi="English111 Adagio BT" w:cs="English111 Adagio BT"/>
        </w:rPr>
      </w:pPr>
    </w:p>
    <w:p w14:paraId="38AC108C" w14:textId="75D71F63" w:rsidR="00DA7448" w:rsidRDefault="00DA7448" w:rsidP="00DA7448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CARTA INTESTATA DELLA SCUOLA</w:t>
      </w:r>
    </w:p>
    <w:p w14:paraId="2B045A88" w14:textId="77C5472E" w:rsidR="00691032" w:rsidRPr="00C925E4" w:rsidRDefault="00691032" w:rsidP="00DA7448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</w:pPr>
    </w:p>
    <w:p w14:paraId="78FCFFF6" w14:textId="299E25EB" w:rsidR="00297B7C" w:rsidRPr="00297B7C" w:rsidRDefault="00D90080" w:rsidP="00297B7C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lang w:eastAsia="en-US"/>
        </w:rPr>
      </w:pPr>
      <w:r w:rsidRPr="00D90080">
        <w:rPr>
          <w:rFonts w:ascii="Calibri" w:eastAsia="Calibri" w:hAnsi="Calibri" w:cs="Calibri"/>
          <w:b/>
          <w:i/>
          <w:iCs/>
          <w:lang w:eastAsia="en-US"/>
        </w:rPr>
        <w:t xml:space="preserve">OGGETTO: </w:t>
      </w:r>
      <w:r w:rsidR="00297B7C">
        <w:rPr>
          <w:rFonts w:ascii="Calibri" w:eastAsia="Calibri" w:hAnsi="Calibri" w:cs="Calibri"/>
          <w:b/>
          <w:i/>
          <w:iCs/>
          <w:lang w:eastAsia="en-US"/>
        </w:rPr>
        <w:t>ISTITUZIONE COMMISSIONE DI VALUTAZIONE</w:t>
      </w:r>
      <w:r w:rsidR="00DE46A9">
        <w:rPr>
          <w:rFonts w:ascii="Calibri" w:eastAsia="Calibri" w:hAnsi="Calibri" w:cs="Calibri"/>
          <w:b/>
          <w:i/>
          <w:iCs/>
          <w:lang w:eastAsia="en-US"/>
        </w:rPr>
        <w:t xml:space="preserve"> DEI CURRICULA </w:t>
      </w:r>
      <w:r w:rsidR="00297B7C">
        <w:rPr>
          <w:rFonts w:ascii="Calibri" w:eastAsia="Calibri" w:hAnsi="Calibri" w:cs="Calibri"/>
          <w:b/>
          <w:i/>
          <w:iCs/>
          <w:lang w:eastAsia="en-US"/>
        </w:rPr>
        <w:t>DEI</w:t>
      </w:r>
      <w:r w:rsidR="00DE46A9">
        <w:rPr>
          <w:rFonts w:ascii="Calibri" w:eastAsia="Calibri" w:hAnsi="Calibri" w:cs="Calibri"/>
          <w:b/>
          <w:i/>
          <w:iCs/>
          <w:lang w:eastAsia="en-US"/>
        </w:rPr>
        <w:t xml:space="preserve"> </w:t>
      </w:r>
      <w:r w:rsidR="00297B7C" w:rsidRPr="00297B7C">
        <w:rPr>
          <w:rFonts w:ascii="Calibri" w:eastAsia="Calibri" w:hAnsi="Calibri" w:cs="Calibri"/>
          <w:b/>
          <w:i/>
          <w:iCs/>
          <w:lang w:eastAsia="en-US"/>
        </w:rPr>
        <w:t xml:space="preserve">DOCENTI PARTECIPANTI AL </w:t>
      </w:r>
      <w:r w:rsidR="000F3528">
        <w:rPr>
          <w:rFonts w:ascii="Calibri" w:eastAsia="Calibri" w:hAnsi="Calibri" w:cs="Calibri"/>
          <w:b/>
          <w:i/>
          <w:iCs/>
          <w:lang w:eastAsia="en-US"/>
        </w:rPr>
        <w:t>GRUPPO DI LAVORO</w:t>
      </w:r>
      <w:r w:rsidR="00297B7C" w:rsidRPr="00297B7C">
        <w:rPr>
          <w:rFonts w:ascii="Calibri" w:eastAsia="Calibri" w:hAnsi="Calibri" w:cs="Calibri"/>
          <w:b/>
          <w:i/>
          <w:iCs/>
          <w:lang w:eastAsia="en-US"/>
        </w:rPr>
        <w:t xml:space="preserve"> </w:t>
      </w:r>
      <w:r w:rsidR="00566AC5">
        <w:rPr>
          <w:rFonts w:ascii="Calibri" w:eastAsia="Calibri" w:hAnsi="Calibri" w:cs="Calibri"/>
          <w:b/>
          <w:i/>
          <w:iCs/>
          <w:lang w:eastAsia="en-US"/>
        </w:rPr>
        <w:t>MULTILINGUISMO DOCENTI</w:t>
      </w:r>
    </w:p>
    <w:p w14:paraId="06C3D92A" w14:textId="77777777" w:rsidR="000F3528" w:rsidRPr="000F3528" w:rsidRDefault="000F3528" w:rsidP="000F3528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  <w:bookmarkStart w:id="0" w:name="_Hlk158486486"/>
      <w:r w:rsidRPr="000F3528">
        <w:rPr>
          <w:rFonts w:ascii="Calibri" w:eastAsia="Calibri" w:hAnsi="Calibri" w:cs="Calibri"/>
          <w:bCs/>
          <w:i/>
          <w:iCs/>
          <w:lang w:eastAsia="en-US"/>
        </w:rPr>
        <w:t>Piano Nazionale Di Ripresa E Resilienza - Missione 4: Istruzione E Ricerca - Componente 1 Potenziamento dell’offerta dei servizi di istruzione: dagli asili nido alle Università – investimento 3.1 “Nuove competenze e nuovi linguaggi nell’ambito della Missione 4 – Istruzione e Ricerca – Componente 1 – “Potenziamento dell’offerta dei servizi all’istruzione: dagli asili nido all’Università” del Piano nazionale di ripresa e resilienza finanziato dall’Unione europea – Next Generation EU”</w:t>
      </w:r>
    </w:p>
    <w:bookmarkEnd w:id="0"/>
    <w:p w14:paraId="226EDB27" w14:textId="77777777" w:rsidR="000F3528" w:rsidRPr="000F3528" w:rsidRDefault="000F3528" w:rsidP="000F3528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  <w:r w:rsidRPr="000F3528">
        <w:rPr>
          <w:rFonts w:ascii="Calibri" w:eastAsia="Calibri" w:hAnsi="Calibri" w:cs="Calibri"/>
          <w:bCs/>
          <w:i/>
          <w:iCs/>
          <w:lang w:eastAsia="en-US"/>
        </w:rPr>
        <w:t>CNP: ____________________</w:t>
      </w:r>
    </w:p>
    <w:p w14:paraId="2E50BC5D" w14:textId="11DA382B" w:rsidR="00E50204" w:rsidRPr="00E50204" w:rsidRDefault="000F3528" w:rsidP="000F3528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  <w:r w:rsidRPr="000F3528">
        <w:rPr>
          <w:rFonts w:ascii="Calibri" w:eastAsia="Calibri" w:hAnsi="Calibri" w:cs="Calibri"/>
          <w:bCs/>
          <w:i/>
          <w:iCs/>
          <w:lang w:eastAsia="en-US"/>
        </w:rPr>
        <w:t>CUP: ____________________</w:t>
      </w:r>
    </w:p>
    <w:p w14:paraId="03C8AA7A" w14:textId="4BBE675B" w:rsidR="00D90080" w:rsidRPr="00D90080" w:rsidRDefault="00D90080" w:rsidP="00D90080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</w:p>
    <w:p w14:paraId="2B54AFEA" w14:textId="77777777" w:rsidR="002A014D" w:rsidRDefault="002A014D" w:rsidP="00015D2C">
      <w:pPr>
        <w:keepNext/>
        <w:keepLines/>
        <w:widowControl w:val="0"/>
        <w:jc w:val="center"/>
        <w:outlineLvl w:val="5"/>
        <w:rPr>
          <w:rFonts w:asciiTheme="minorHAnsi" w:eastAsia="Arial" w:hAnsiTheme="minorHAnsi"/>
          <w:b/>
          <w:bCs/>
          <w:sz w:val="22"/>
          <w:szCs w:val="22"/>
        </w:rPr>
      </w:pPr>
    </w:p>
    <w:p w14:paraId="1B8A4804" w14:textId="721BB0A5" w:rsidR="00015D2C" w:rsidRPr="00015D2C" w:rsidRDefault="00015D2C" w:rsidP="00015D2C">
      <w:pPr>
        <w:keepNext/>
        <w:keepLines/>
        <w:widowControl w:val="0"/>
        <w:jc w:val="center"/>
        <w:outlineLvl w:val="5"/>
        <w:rPr>
          <w:rFonts w:asciiTheme="minorHAnsi" w:eastAsia="Arial" w:hAnsiTheme="minorHAnsi"/>
          <w:b/>
          <w:bCs/>
          <w:sz w:val="22"/>
          <w:szCs w:val="22"/>
        </w:rPr>
      </w:pPr>
      <w:r w:rsidRPr="00015D2C">
        <w:rPr>
          <w:rFonts w:asciiTheme="minorHAnsi" w:eastAsia="Arial" w:hAnsiTheme="minorHAnsi"/>
          <w:b/>
          <w:bCs/>
          <w:sz w:val="22"/>
          <w:szCs w:val="22"/>
        </w:rPr>
        <w:t>IL DIRIGENTE SCOLASTICO</w:t>
      </w:r>
    </w:p>
    <w:p w14:paraId="22F97D9F" w14:textId="77777777" w:rsidR="00015D2C" w:rsidRPr="00015D2C" w:rsidRDefault="00015D2C" w:rsidP="00015D2C">
      <w:pPr>
        <w:keepNext/>
        <w:keepLines/>
        <w:widowControl w:val="0"/>
        <w:outlineLvl w:val="5"/>
        <w:rPr>
          <w:rFonts w:asciiTheme="minorHAnsi" w:eastAsia="Arial" w:hAnsiTheme="minorHAnsi"/>
          <w:bCs/>
          <w:sz w:val="22"/>
          <w:szCs w:val="22"/>
        </w:rPr>
      </w:pPr>
    </w:p>
    <w:p w14:paraId="6B3253D0" w14:textId="77777777" w:rsidR="000F3528" w:rsidRPr="000F3528" w:rsidRDefault="000F3528" w:rsidP="000F3528">
      <w:pPr>
        <w:widowControl w:val="0"/>
        <w:tabs>
          <w:tab w:val="left" w:pos="1985"/>
        </w:tabs>
        <w:spacing w:after="200" w:line="276" w:lineRule="auto"/>
        <w:ind w:left="641" w:hanging="641"/>
        <w:rPr>
          <w:rFonts w:asciiTheme="minorHAnsi" w:eastAsia="Arial" w:hAnsiTheme="minorHAnsi" w:cstheme="minorBidi"/>
          <w:sz w:val="22"/>
          <w:szCs w:val="22"/>
          <w:lang w:eastAsia="en-US"/>
        </w:rPr>
      </w:pPr>
      <w:r w:rsidRPr="000F3528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>VISTO</w:t>
      </w:r>
      <w:r w:rsidRPr="000F3528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ab/>
        <w:t xml:space="preserve"> </w:t>
      </w:r>
      <w:r w:rsidRPr="000F3528">
        <w:rPr>
          <w:rFonts w:asciiTheme="minorHAnsi" w:eastAsia="Arial" w:hAnsiTheme="minorHAnsi" w:cstheme="minorBidi"/>
          <w:sz w:val="22"/>
          <w:szCs w:val="22"/>
          <w:lang w:eastAsia="en-US"/>
        </w:rPr>
        <w:t xml:space="preserve">il Decreto Legislativo 30 marzo 2001, n. 165 recante "Norme generali sull'ordinamento del lavoro alle dipendenze della Amministrazioni Pubbliche" e </w:t>
      </w:r>
      <w:proofErr w:type="spellStart"/>
      <w:r w:rsidRPr="000F3528">
        <w:rPr>
          <w:rFonts w:asciiTheme="minorHAnsi" w:eastAsia="Arial" w:hAnsiTheme="minorHAnsi" w:cstheme="minorBidi"/>
          <w:sz w:val="22"/>
          <w:szCs w:val="22"/>
          <w:lang w:eastAsia="en-US"/>
        </w:rPr>
        <w:t>ss.mm.ii</w:t>
      </w:r>
      <w:proofErr w:type="spellEnd"/>
      <w:r w:rsidRPr="000F3528">
        <w:rPr>
          <w:rFonts w:asciiTheme="minorHAnsi" w:eastAsia="Arial" w:hAnsiTheme="minorHAnsi" w:cstheme="minorBidi"/>
          <w:sz w:val="22"/>
          <w:szCs w:val="22"/>
          <w:lang w:eastAsia="en-US"/>
        </w:rPr>
        <w:t>.;</w:t>
      </w:r>
    </w:p>
    <w:p w14:paraId="04C6407C" w14:textId="77777777" w:rsidR="000F3528" w:rsidRPr="000F3528" w:rsidRDefault="000F3528" w:rsidP="000F3528">
      <w:pPr>
        <w:ind w:left="705" w:hanging="705"/>
        <w:rPr>
          <w:rFonts w:asciiTheme="minorHAnsi" w:eastAsia="Calibri" w:hAnsiTheme="minorHAnsi" w:cstheme="minorBidi"/>
          <w:sz w:val="22"/>
          <w:szCs w:val="22"/>
          <w:lang w:eastAsia="en-US"/>
        </w:rPr>
      </w:pPr>
      <w:r w:rsidRPr="000F3528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VISTO</w:t>
      </w:r>
      <w:r w:rsidRPr="000F3528">
        <w:rPr>
          <w:rFonts w:asciiTheme="minorHAnsi" w:eastAsia="Calibri" w:hAnsiTheme="minorHAnsi" w:cstheme="minorBidi"/>
          <w:sz w:val="22"/>
          <w:szCs w:val="22"/>
          <w:lang w:eastAsia="en-US"/>
        </w:rPr>
        <w:tab/>
        <w:t>l’articolo 53 del Dlgs. 165/2001 che al comma 2 declina: “Le pubbliche amministrazioni non possono conferire ai dipendenti incarichi, non compresi nei compiti e doveri di ufficio, che non siano espressamente previsti o disciplinati da legge o altre fonti normative, o che non siano espressamente autorizzati.</w:t>
      </w:r>
    </w:p>
    <w:p w14:paraId="44A49A81" w14:textId="77777777" w:rsidR="000F3528" w:rsidRPr="000F3528" w:rsidRDefault="000F3528" w:rsidP="000F3528">
      <w:pPr>
        <w:ind w:left="705" w:hanging="705"/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79C82F4F" w14:textId="77777777" w:rsidR="000F3528" w:rsidRPr="000F3528" w:rsidRDefault="000F3528" w:rsidP="000F3528">
      <w:pPr>
        <w:widowControl w:val="0"/>
        <w:tabs>
          <w:tab w:val="left" w:pos="1985"/>
        </w:tabs>
        <w:spacing w:after="200" w:line="276" w:lineRule="auto"/>
        <w:ind w:left="640" w:hanging="640"/>
        <w:rPr>
          <w:rFonts w:asciiTheme="minorHAnsi" w:eastAsia="Arial" w:hAnsiTheme="minorHAnsi" w:cstheme="minorBidi"/>
          <w:sz w:val="22"/>
          <w:szCs w:val="22"/>
          <w:lang w:eastAsia="en-US"/>
        </w:rPr>
      </w:pPr>
      <w:r w:rsidRPr="000F3528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>VISTO</w:t>
      </w:r>
      <w:r w:rsidRPr="000F3528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ab/>
        <w:t xml:space="preserve"> </w:t>
      </w:r>
      <w:r w:rsidRPr="000F3528">
        <w:rPr>
          <w:rFonts w:asciiTheme="minorHAnsi" w:eastAsia="Arial" w:hAnsiTheme="minorHAnsi" w:cstheme="minorBidi"/>
          <w:sz w:val="22"/>
          <w:szCs w:val="22"/>
          <w:lang w:eastAsia="en-US"/>
        </w:rPr>
        <w:t>il DPR 275/99, concernente norme in materia di autonomia delle istituzioni scolastiche</w:t>
      </w:r>
    </w:p>
    <w:p w14:paraId="0FCBF1D9" w14:textId="77777777" w:rsidR="000F3528" w:rsidRPr="000F3528" w:rsidRDefault="000F3528" w:rsidP="000F3528">
      <w:pPr>
        <w:widowControl w:val="0"/>
        <w:tabs>
          <w:tab w:val="left" w:pos="1985"/>
        </w:tabs>
        <w:spacing w:after="200" w:line="276" w:lineRule="auto"/>
        <w:ind w:left="640" w:hanging="640"/>
        <w:rPr>
          <w:rFonts w:asciiTheme="minorHAnsi" w:eastAsia="Arial" w:hAnsiTheme="minorHAnsi" w:cstheme="minorBidi"/>
          <w:sz w:val="22"/>
          <w:szCs w:val="22"/>
          <w:lang w:eastAsia="en-US"/>
        </w:rPr>
      </w:pPr>
      <w:r w:rsidRPr="000F3528">
        <w:rPr>
          <w:rFonts w:asciiTheme="minorHAnsi" w:eastAsia="Arial" w:hAnsiTheme="minorHAnsi" w:cstheme="minorBidi"/>
          <w:b/>
          <w:bCs/>
          <w:sz w:val="22"/>
          <w:szCs w:val="22"/>
          <w:lang w:eastAsia="en-US"/>
        </w:rPr>
        <w:t>VISTO</w:t>
      </w:r>
      <w:r w:rsidRPr="000F3528">
        <w:rPr>
          <w:rFonts w:asciiTheme="minorHAnsi" w:eastAsia="Arial" w:hAnsiTheme="minorHAnsi" w:cstheme="minorBidi"/>
          <w:sz w:val="22"/>
          <w:szCs w:val="22"/>
          <w:lang w:eastAsia="en-US"/>
        </w:rPr>
        <w:tab/>
        <w:t>il decreto del Presidente del Consiglio dei ministri del 30 settembre 2020 n. 166, recante “Regolamento concernente l’organizzazione del Ministero dell’Istruzione”;</w:t>
      </w:r>
    </w:p>
    <w:p w14:paraId="1E09C6F5" w14:textId="77777777" w:rsidR="000F3528" w:rsidRPr="000F3528" w:rsidRDefault="000F3528" w:rsidP="000F3528">
      <w:pPr>
        <w:widowControl w:val="0"/>
        <w:tabs>
          <w:tab w:val="left" w:pos="1985"/>
        </w:tabs>
        <w:spacing w:after="200" w:line="276" w:lineRule="auto"/>
        <w:ind w:left="640" w:hanging="640"/>
        <w:rPr>
          <w:rFonts w:asciiTheme="minorHAnsi" w:eastAsia="Arial" w:hAnsiTheme="minorHAnsi" w:cstheme="minorBidi"/>
          <w:sz w:val="22"/>
          <w:szCs w:val="22"/>
          <w:lang w:eastAsia="en-US"/>
        </w:rPr>
      </w:pPr>
      <w:r w:rsidRPr="000F3528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>VISTA</w:t>
      </w:r>
      <w:r w:rsidRPr="000F3528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ab/>
        <w:t xml:space="preserve"> </w:t>
      </w:r>
      <w:r w:rsidRPr="000F3528">
        <w:rPr>
          <w:rFonts w:asciiTheme="minorHAnsi" w:eastAsia="Arial" w:hAnsiTheme="minorHAnsi" w:cstheme="minorBidi"/>
          <w:sz w:val="22"/>
          <w:szCs w:val="22"/>
          <w:lang w:eastAsia="en-US"/>
        </w:rPr>
        <w:t>la circolare della Funzione Pubblica n.2/2008;</w:t>
      </w:r>
    </w:p>
    <w:p w14:paraId="78227686" w14:textId="77777777" w:rsidR="000F3528" w:rsidRPr="000F3528" w:rsidRDefault="000F3528" w:rsidP="000F3528">
      <w:pPr>
        <w:suppressAutoHyphens/>
        <w:autoSpaceDN w:val="0"/>
        <w:spacing w:after="200" w:line="276" w:lineRule="auto"/>
        <w:textAlignment w:val="baseline"/>
        <w:rPr>
          <w:rFonts w:asciiTheme="minorHAnsi" w:eastAsia="SimSun" w:hAnsiTheme="minorHAnsi"/>
          <w:bCs/>
          <w:kern w:val="3"/>
          <w:sz w:val="22"/>
          <w:szCs w:val="22"/>
          <w:lang w:eastAsia="en-US"/>
        </w:rPr>
      </w:pPr>
      <w:bookmarkStart w:id="1" w:name="_Hlk133176811"/>
      <w:r w:rsidRPr="000F3528">
        <w:rPr>
          <w:rFonts w:asciiTheme="minorHAnsi" w:eastAsia="SimSun" w:hAnsiTheme="minorHAnsi" w:cs="F"/>
          <w:b/>
          <w:bCs/>
          <w:kern w:val="3"/>
          <w:sz w:val="22"/>
          <w:szCs w:val="22"/>
          <w:lang w:eastAsia="en-US"/>
        </w:rPr>
        <w:t>VISTO</w:t>
      </w:r>
      <w:r w:rsidRPr="000F3528">
        <w:rPr>
          <w:rFonts w:asciiTheme="minorHAnsi" w:eastAsia="SimSun" w:hAnsiTheme="minorHAnsi"/>
          <w:bCs/>
          <w:kern w:val="3"/>
          <w:sz w:val="22"/>
          <w:szCs w:val="22"/>
          <w:lang w:eastAsia="en-US"/>
        </w:rPr>
        <w:tab/>
        <w:t xml:space="preserve">che ai sensi dell’art. 45 del D.I. 129/2018, l’istituzione scolastica può stipulare contratti di prestazione </w:t>
      </w:r>
      <w:r w:rsidRPr="000F3528">
        <w:rPr>
          <w:rFonts w:asciiTheme="minorHAnsi" w:eastAsia="SimSun" w:hAnsiTheme="minorHAnsi"/>
          <w:bCs/>
          <w:kern w:val="3"/>
          <w:sz w:val="22"/>
          <w:szCs w:val="22"/>
          <w:lang w:eastAsia="en-US"/>
        </w:rPr>
        <w:tab/>
        <w:t xml:space="preserve">d’opera con esperti per particolari attività ed insegnamenti, al fine di garantire l’arricchimento </w:t>
      </w:r>
      <w:r w:rsidRPr="000F3528">
        <w:rPr>
          <w:rFonts w:asciiTheme="minorHAnsi" w:eastAsia="SimSun" w:hAnsiTheme="minorHAnsi"/>
          <w:bCs/>
          <w:kern w:val="3"/>
          <w:sz w:val="22"/>
          <w:szCs w:val="22"/>
          <w:lang w:eastAsia="en-US"/>
        </w:rPr>
        <w:tab/>
        <w:t>dell’offerta formativa, nonché la realizzazione di specifici programmi di ricerca e di sperimentazione</w:t>
      </w:r>
      <w:bookmarkEnd w:id="1"/>
    </w:p>
    <w:p w14:paraId="5D29E47F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ind w:left="1276" w:hanging="127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F3528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VISTO    </w:t>
      </w: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 xml:space="preserve">la circolare n° 2 del 2 febbraio 2009 del Ministero del Lavoro che regolamenta i compensi, gli aspetti </w:t>
      </w:r>
    </w:p>
    <w:p w14:paraId="2B2FB2AE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ind w:left="1276" w:hanging="127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 xml:space="preserve">               fiscali E contributivi per gli incarichi ed impieghi nella P.A.</w:t>
      </w:r>
    </w:p>
    <w:p w14:paraId="1CC6CAF9" w14:textId="77777777" w:rsidR="00833CCF" w:rsidRDefault="00833CCF" w:rsidP="00833CCF">
      <w:pPr>
        <w:overflowPunct w:val="0"/>
        <w:autoSpaceDE w:val="0"/>
        <w:autoSpaceDN w:val="0"/>
        <w:adjustRightInd w:val="0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bookmarkStart w:id="2" w:name="_Hlk133176420"/>
      <w:bookmarkStart w:id="3" w:name="_Hlk133175575"/>
    </w:p>
    <w:p w14:paraId="00A7D64E" w14:textId="77777777" w:rsidR="00833CCF" w:rsidRDefault="00833CCF" w:rsidP="00833CCF">
      <w:pPr>
        <w:overflowPunct w:val="0"/>
        <w:autoSpaceDE w:val="0"/>
        <w:autoSpaceDN w:val="0"/>
        <w:adjustRightInd w:val="0"/>
        <w:ind w:left="1276" w:hanging="127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>
        <w:rPr>
          <w:rFonts w:asciiTheme="minorHAnsi" w:eastAsiaTheme="minorEastAsia" w:hAnsiTheme="minorHAnsi" w:cstheme="minorBidi"/>
          <w:b/>
          <w:sz w:val="22"/>
          <w:szCs w:val="22"/>
        </w:rPr>
        <w:t>VISTI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    il Contratto Collettivo Nazionale (CCNL) del Comparto Scuola del 28/01/2024, il Contratto </w:t>
      </w:r>
    </w:p>
    <w:p w14:paraId="41D52FAC" w14:textId="77777777" w:rsidR="00833CCF" w:rsidRDefault="00833CCF" w:rsidP="00833CCF">
      <w:pPr>
        <w:overflowPunct w:val="0"/>
        <w:autoSpaceDE w:val="0"/>
        <w:autoSpaceDN w:val="0"/>
        <w:adjustRightInd w:val="0"/>
        <w:ind w:left="1276" w:hanging="568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>
        <w:rPr>
          <w:rFonts w:asciiTheme="minorHAnsi" w:eastAsiaTheme="minorEastAsia" w:hAnsiTheme="minorHAnsi" w:cstheme="minorBidi"/>
          <w:bCs/>
          <w:sz w:val="22"/>
          <w:szCs w:val="22"/>
        </w:rPr>
        <w:t>Collettivo Nazionale (CCNL) dell’Area Istruzione e Ricerca 2016-2018 del 19 aprile 2018 e il contratto</w:t>
      </w:r>
    </w:p>
    <w:p w14:paraId="7CCA538D" w14:textId="2A92C250" w:rsidR="00833CCF" w:rsidRPr="000F3528" w:rsidRDefault="00833CCF" w:rsidP="00833CCF">
      <w:pPr>
        <w:overflowPunct w:val="0"/>
        <w:autoSpaceDE w:val="0"/>
        <w:autoSpaceDN w:val="0"/>
        <w:adjustRightInd w:val="0"/>
        <w:ind w:left="1276" w:hanging="568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>
        <w:rPr>
          <w:rFonts w:asciiTheme="minorHAnsi" w:eastAsiaTheme="minorEastAsia" w:hAnsiTheme="minorHAnsi" w:cstheme="minorBidi"/>
          <w:bCs/>
          <w:sz w:val="22"/>
          <w:szCs w:val="22"/>
        </w:rPr>
        <w:t>scuola 2019-2021 del 18 gennaio 2024</w:t>
      </w:r>
    </w:p>
    <w:p w14:paraId="1D1A7191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1A838592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F3528">
        <w:rPr>
          <w:rFonts w:asciiTheme="minorHAnsi" w:eastAsiaTheme="minorEastAsia" w:hAnsiTheme="minorHAnsi" w:cstheme="minorBidi"/>
          <w:b/>
          <w:sz w:val="22"/>
          <w:szCs w:val="22"/>
        </w:rPr>
        <w:t>VISTA</w:t>
      </w: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 xml:space="preserve">      la Circolare del Ministero dell’istruzione, dell’università e della ricerca n. 34815, del 2 agosto 2017, </w:t>
      </w:r>
    </w:p>
    <w:p w14:paraId="42A7E6DD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ind w:left="83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lastRenderedPageBreak/>
        <w:t>relativa alla procedura di individuazione del personale esperto e dei connessi adempimenti di      natura fiscale, previdenziale e assistenziale</w:t>
      </w:r>
      <w:bookmarkEnd w:id="2"/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>;</w:t>
      </w:r>
    </w:p>
    <w:bookmarkEnd w:id="3"/>
    <w:p w14:paraId="3E50884C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ind w:left="1276" w:hanging="127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3289A78C" w14:textId="77777777" w:rsidR="000F3528" w:rsidRPr="000F3528" w:rsidRDefault="000F3528" w:rsidP="000F3528">
      <w:pPr>
        <w:tabs>
          <w:tab w:val="left" w:pos="1628"/>
        </w:tabs>
        <w:ind w:left="709" w:hanging="709"/>
        <w:contextualSpacing/>
        <w:rPr>
          <w:rFonts w:asciiTheme="minorHAnsi" w:hAnsiTheme="minorHAnsi" w:cstheme="minorHAnsi"/>
          <w:sz w:val="22"/>
          <w:szCs w:val="22"/>
        </w:rPr>
      </w:pPr>
      <w:r w:rsidRPr="000F3528">
        <w:rPr>
          <w:rFonts w:asciiTheme="minorHAnsi" w:hAnsiTheme="minorHAnsi" w:cstheme="minorHAnsi"/>
          <w:b/>
          <w:sz w:val="22"/>
          <w:szCs w:val="22"/>
        </w:rPr>
        <w:t>VISTO</w:t>
      </w:r>
      <w:r w:rsidRPr="000F3528">
        <w:rPr>
          <w:rFonts w:asciiTheme="minorHAnsi" w:hAnsiTheme="minorHAnsi" w:cstheme="minorHAnsi"/>
          <w:b/>
          <w:sz w:val="22"/>
          <w:szCs w:val="22"/>
        </w:rPr>
        <w:tab/>
        <w:t xml:space="preserve"> </w:t>
      </w:r>
      <w:r w:rsidRPr="000F3528">
        <w:rPr>
          <w:rFonts w:asciiTheme="minorHAnsi" w:hAnsiTheme="minorHAnsi" w:cstheme="minorHAnsi"/>
          <w:sz w:val="22"/>
          <w:szCs w:val="22"/>
        </w:rPr>
        <w:t xml:space="preserve">il Decreto Interministeriale 129/2018, concernente “Regolamento concernente </w:t>
      </w:r>
      <w:r w:rsidRPr="000F3528">
        <w:rPr>
          <w:rFonts w:asciiTheme="minorHAnsi" w:hAnsiTheme="minorHAnsi" w:cstheme="minorHAnsi"/>
          <w:spacing w:val="2"/>
          <w:sz w:val="22"/>
          <w:szCs w:val="22"/>
        </w:rPr>
        <w:t>le</w:t>
      </w:r>
    </w:p>
    <w:p w14:paraId="65ED7AD3" w14:textId="77777777" w:rsidR="000F3528" w:rsidRPr="000F3528" w:rsidRDefault="000F3528" w:rsidP="000F3528">
      <w:pPr>
        <w:tabs>
          <w:tab w:val="left" w:pos="1628"/>
        </w:tabs>
        <w:ind w:left="709" w:hanging="709"/>
        <w:contextualSpacing/>
        <w:rPr>
          <w:rFonts w:asciiTheme="minorHAnsi" w:hAnsiTheme="minorHAnsi" w:cstheme="minorHAnsi"/>
          <w:sz w:val="22"/>
          <w:szCs w:val="22"/>
        </w:rPr>
      </w:pPr>
      <w:r w:rsidRPr="000F3528">
        <w:rPr>
          <w:rFonts w:asciiTheme="minorHAnsi" w:hAnsiTheme="minorHAnsi" w:cstheme="minorHAnsi"/>
          <w:sz w:val="22"/>
          <w:szCs w:val="22"/>
        </w:rPr>
        <w:tab/>
        <w:t>Istruzioni generali sulla gestione amministrativo-contabile delle istituzioni scolastiche";</w:t>
      </w:r>
    </w:p>
    <w:p w14:paraId="628DF01B" w14:textId="77777777" w:rsidR="000F3528" w:rsidRPr="000F3528" w:rsidRDefault="000F3528" w:rsidP="000F3528">
      <w:pPr>
        <w:tabs>
          <w:tab w:val="left" w:pos="1628"/>
        </w:tabs>
        <w:ind w:left="709" w:hanging="709"/>
        <w:contextualSpacing/>
        <w:rPr>
          <w:rFonts w:asciiTheme="minorHAnsi" w:hAnsiTheme="minorHAnsi" w:cstheme="minorHAnsi"/>
          <w:sz w:val="22"/>
          <w:szCs w:val="22"/>
        </w:rPr>
      </w:pPr>
    </w:p>
    <w:p w14:paraId="7A411485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ind w:left="641" w:hanging="641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F3528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ab/>
        <w:t>regolamento (UE) 12 febbraio 2021, n. 2021/241, che istituisce il dispositivo per la ripresa e la resilienza;</w:t>
      </w:r>
    </w:p>
    <w:p w14:paraId="2DBD34EB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4EA3E5ED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F3528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ab/>
        <w:t>il regolamento (UE) 2021/1060 del Parlamento europeo e del Consiglio del 24 giugno 2021;</w:t>
      </w:r>
    </w:p>
    <w:p w14:paraId="00B884AD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/>
          <w:sz w:val="22"/>
          <w:szCs w:val="22"/>
        </w:rPr>
      </w:pPr>
    </w:p>
    <w:p w14:paraId="41C69094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F3528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ab/>
        <w:t>il regolamento delegato (UE) 2021/2106 della Commissione del 28 settembre 2021, che integra il regolamento (UE) 2021/241 del Parlamento europeo e del Consiglio, che istituisce il dispositivo per la ripresa e la resilienza, definendo una metodologia per la rendicontazione della spesa sociale;</w:t>
      </w:r>
    </w:p>
    <w:p w14:paraId="79A54C4A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556CA5F9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F3528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ab/>
        <w:t>il Piano nazionale di ripresa e resilienza (PNRR), la cui valutazione positiva è stata approvata con Decisione del Consiglio ECOFIN del 13 luglio 2021 e notificata all’Italia dal Segretariato generale del Consiglio con nota LT161/21, del 14 luglio 2021 e, in particolare, la Missione 4 – Istruzione e Ricerca – Componente 1 – Potenziamento dell’offerta dei servizi di istruzione: dagli asili nido alle Università – Investimento 1.3 “Piano per le infrastrutture per lo sport nelle scuole”;</w:t>
      </w:r>
    </w:p>
    <w:p w14:paraId="44281B4C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51AC0448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F3528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ab/>
        <w:t xml:space="preserve">il decreto del Ministro dell’istruzione 12 aprile 2023 prot.  n° </w:t>
      </w:r>
      <w:bookmarkStart w:id="4" w:name="_Hlk158394190"/>
      <w:proofErr w:type="spellStart"/>
      <w:r w:rsidRPr="000F3528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>m_pi</w:t>
      </w:r>
      <w:proofErr w:type="spellEnd"/>
      <w:r w:rsidRPr="000F3528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>. AOOGAMBI. Registro Decreti. R. 000065,</w:t>
      </w: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bookmarkEnd w:id="4"/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>recante “Riparto delle risorse per l’investimento 3.1 “Nuove competenze e nuovi linguaggi” “Intervento straordinario finalizzato realizzazione di percorsi didattici, formativi e di orientamento per alunni e studenti finalizzati a promuovere l’integrazione, all’interno dei curricula di tutti i cicli scolastici, di attività, metodologie e contenuti volti a sviluppare le competenze STEM, digitali e di</w:t>
      </w:r>
    </w:p>
    <w:p w14:paraId="4F2D178C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ind w:left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>innovazione, nonché quelle linguistiche, garantendo pari opportunità e parità di genere in termini</w:t>
      </w:r>
    </w:p>
    <w:p w14:paraId="0FED2416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ind w:left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>Ministero dell’Istruzione e del Merito di approccio metodologico e di attività di orientamento STEM”;</w:t>
      </w:r>
    </w:p>
    <w:p w14:paraId="178E2BBF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44310A5D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F3528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ab/>
        <w:t>L’Allegato 1 colonna Quota A - Riparto delle risorse alle istituzioni scolastiche in attuazione della linea di investimento 3.1 “Nuove competenze e nuovi linguaggi” nell’ambito della Missione 4 – Componente 1 – del PNRR</w:t>
      </w:r>
    </w:p>
    <w:p w14:paraId="286772AB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23A6DEA4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F3528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ab/>
        <w:t>L’Allegato 1 colonna Quota B - Riparto delle risorse alle istituzioni scolastiche in attuazione della linea di investimento 3.1 “Nuove competenze e nuovi linguaggi” nell’ambito della Missione 4 – Componente 1 – del PNRR</w:t>
      </w:r>
    </w:p>
    <w:p w14:paraId="53B80F38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572CC8C9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F3528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ab/>
        <w:t xml:space="preserve">la nota prot. n. </w:t>
      </w:r>
      <w:proofErr w:type="spellStart"/>
      <w:r w:rsidRPr="000F3528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>m_pi</w:t>
      </w:r>
      <w:proofErr w:type="spellEnd"/>
      <w:r w:rsidRPr="000F3528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>. AOOGAMBI. Registro Decreti. u. 0132935,</w:t>
      </w: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 xml:space="preserve"> del 15 novembre 2023 con la quale il Ministro dell’istruzione ha diramato le istruzioni operative per le </w:t>
      </w:r>
      <w:bookmarkStart w:id="5" w:name="_Hlk158394474"/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>“Azioni di potenziamento delle competenze STEM e multilinguistiche”</w:t>
      </w:r>
    </w:p>
    <w:bookmarkEnd w:id="5"/>
    <w:p w14:paraId="5D38F8E8" w14:textId="77777777" w:rsidR="000F3528" w:rsidRPr="000F3528" w:rsidRDefault="000F3528" w:rsidP="000F3528">
      <w:pPr>
        <w:autoSpaceDE w:val="0"/>
        <w:autoSpaceDN w:val="0"/>
        <w:adjustRightInd w:val="0"/>
        <w:rPr>
          <w:rFonts w:asciiTheme="minorHAnsi" w:eastAsia="Arial" w:hAnsiTheme="minorHAnsi"/>
          <w:b/>
          <w:color w:val="000000"/>
          <w:lang w:eastAsia="en-US"/>
        </w:rPr>
      </w:pPr>
    </w:p>
    <w:p w14:paraId="6DB1B3F2" w14:textId="77777777" w:rsidR="000F3528" w:rsidRPr="000F3528" w:rsidRDefault="000F3528" w:rsidP="000F3528">
      <w:pPr>
        <w:autoSpaceDE w:val="0"/>
        <w:autoSpaceDN w:val="0"/>
        <w:adjustRightInd w:val="0"/>
        <w:rPr>
          <w:rFonts w:asciiTheme="minorHAnsi" w:eastAsia="Arial" w:hAnsiTheme="minorHAnsi"/>
          <w:bCs/>
          <w:color w:val="000000"/>
          <w:lang w:eastAsia="en-US"/>
        </w:rPr>
      </w:pPr>
      <w:r w:rsidRPr="000F3528">
        <w:rPr>
          <w:rFonts w:asciiTheme="minorHAnsi" w:eastAsia="Arial" w:hAnsiTheme="minorHAnsi"/>
          <w:b/>
          <w:color w:val="000000"/>
          <w:lang w:eastAsia="en-US"/>
        </w:rPr>
        <w:t>VISTA</w:t>
      </w:r>
      <w:r w:rsidRPr="000F3528">
        <w:rPr>
          <w:rFonts w:asciiTheme="minorHAnsi" w:eastAsia="Arial" w:hAnsiTheme="minorHAnsi"/>
          <w:color w:val="000000"/>
          <w:lang w:eastAsia="en-US"/>
        </w:rPr>
        <w:t xml:space="preserve">   la necessità di individuare docenti esperti in qualità di </w:t>
      </w:r>
      <w:r w:rsidRPr="000F3528">
        <w:rPr>
          <w:rFonts w:asciiTheme="minorHAnsi" w:eastAsia="Arial" w:hAnsiTheme="minorHAnsi"/>
          <w:b/>
          <w:color w:val="000000"/>
          <w:lang w:eastAsia="en-US"/>
        </w:rPr>
        <w:t>“</w:t>
      </w:r>
      <w:r w:rsidRPr="000F3528">
        <w:rPr>
          <w:rFonts w:asciiTheme="minorHAnsi" w:eastAsia="Arial" w:hAnsiTheme="minorHAnsi"/>
          <w:bCs/>
          <w:color w:val="000000"/>
          <w:lang w:eastAsia="en-US"/>
        </w:rPr>
        <w:t>GRUPPO DI LAVORO per le attività</w:t>
      </w:r>
    </w:p>
    <w:p w14:paraId="555138AF" w14:textId="77777777" w:rsidR="000F3528" w:rsidRPr="000F3528" w:rsidRDefault="000F3528" w:rsidP="000F3528">
      <w:pPr>
        <w:autoSpaceDE w:val="0"/>
        <w:autoSpaceDN w:val="0"/>
        <w:adjustRightInd w:val="0"/>
        <w:ind w:left="708" w:firstLine="60"/>
        <w:rPr>
          <w:rFonts w:asciiTheme="minorHAnsi" w:eastAsia="Arial" w:hAnsiTheme="minorHAnsi"/>
          <w:color w:val="000000"/>
          <w:lang w:eastAsia="en-US"/>
        </w:rPr>
      </w:pPr>
      <w:r w:rsidRPr="000F3528">
        <w:rPr>
          <w:rFonts w:asciiTheme="minorHAnsi" w:eastAsia="Arial" w:hAnsiTheme="minorHAnsi"/>
          <w:bCs/>
          <w:color w:val="000000"/>
          <w:lang w:eastAsia="en-US"/>
        </w:rPr>
        <w:t>relative alla linea di intervento A “competenze STEM e Multilinguismo per le Studentesse e per gli Studenti delle Scuole Statali di ogni ordine e grado”</w:t>
      </w:r>
      <w:r w:rsidRPr="000F3528">
        <w:rPr>
          <w:rFonts w:asciiTheme="minorHAnsi" w:eastAsia="Arial" w:hAnsiTheme="minorHAnsi"/>
          <w:b/>
          <w:color w:val="000000"/>
          <w:lang w:eastAsia="en-US"/>
        </w:rPr>
        <w:t xml:space="preserve"> </w:t>
      </w:r>
      <w:r w:rsidRPr="000F3528">
        <w:rPr>
          <w:rFonts w:asciiTheme="minorHAnsi" w:eastAsia="Arial" w:hAnsiTheme="minorHAnsi"/>
          <w:color w:val="000000"/>
          <w:lang w:eastAsia="en-US"/>
        </w:rPr>
        <w:t>per la corretta esecuzione del progetto in oggetto</w:t>
      </w:r>
      <w:r w:rsidRPr="000F3528">
        <w:rPr>
          <w:rFonts w:asciiTheme="minorHAnsi" w:eastAsia="Arial" w:hAnsiTheme="minorHAnsi"/>
          <w:color w:val="000000"/>
          <w:sz w:val="22"/>
          <w:szCs w:val="22"/>
          <w:lang w:eastAsia="en-US"/>
        </w:rPr>
        <w:t xml:space="preserve">: </w:t>
      </w:r>
    </w:p>
    <w:p w14:paraId="393F69B3" w14:textId="50C6D6A9" w:rsidR="00D90080" w:rsidRDefault="00D90080" w:rsidP="00E50204">
      <w:pPr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4DD9E594" w14:textId="49657C34" w:rsidR="00297B7C" w:rsidRPr="007052DA" w:rsidRDefault="00DE46A9" w:rsidP="007052D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2"/>
          <w:szCs w:val="22"/>
        </w:rPr>
      </w:pPr>
      <w:r w:rsidRPr="00DE46A9">
        <w:rPr>
          <w:rFonts w:ascii="Calibri" w:hAnsi="Calibri" w:cs="Calibri"/>
          <w:b/>
          <w:bCs/>
          <w:color w:val="000000"/>
          <w:sz w:val="22"/>
          <w:szCs w:val="22"/>
        </w:rPr>
        <w:t>VISTO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ab/>
      </w:r>
      <w:r w:rsidRPr="00DE46A9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Pr="00DE46A9">
        <w:rPr>
          <w:rFonts w:ascii="Calibri" w:hAnsi="Calibri" w:cs="Calibri"/>
          <w:color w:val="000000"/>
          <w:sz w:val="22"/>
          <w:szCs w:val="22"/>
        </w:rPr>
        <w:t>l’</w:t>
      </w:r>
      <w:r w:rsidRPr="00DE46A9">
        <w:rPr>
          <w:rFonts w:ascii="Calibri" w:hAnsi="Calibri" w:cs="Calibri"/>
          <w:sz w:val="22"/>
          <w:szCs w:val="22"/>
        </w:rPr>
        <w:t xml:space="preserve">avviso </w:t>
      </w:r>
      <w:r w:rsidRPr="00DE46A9">
        <w:rPr>
          <w:rFonts w:ascii="Calibri" w:hAnsi="Calibri" w:cs="Calibri"/>
          <w:b/>
          <w:bCs/>
          <w:i/>
          <w:iCs/>
          <w:sz w:val="22"/>
          <w:szCs w:val="22"/>
        </w:rPr>
        <w:t>interno</w:t>
      </w:r>
      <w:r w:rsidRPr="00DE46A9">
        <w:rPr>
          <w:rFonts w:ascii="Calibri" w:hAnsi="Calibri" w:cs="Calibri"/>
          <w:sz w:val="22"/>
          <w:szCs w:val="22"/>
        </w:rPr>
        <w:t xml:space="preserve"> prot. n° </w:t>
      </w:r>
      <w:r w:rsidRPr="00DE46A9">
        <w:rPr>
          <w:rFonts w:ascii="Calibri" w:hAnsi="Calibri" w:cs="Calibri"/>
          <w:color w:val="000000"/>
          <w:sz w:val="22"/>
          <w:szCs w:val="22"/>
        </w:rPr>
        <w:t>_______ del _________</w:t>
      </w:r>
    </w:p>
    <w:p w14:paraId="7AED6A18" w14:textId="77777777" w:rsidR="00297B7C" w:rsidRPr="001B3C40" w:rsidRDefault="00297B7C" w:rsidP="00297B7C">
      <w:pPr>
        <w:autoSpaceDE w:val="0"/>
        <w:autoSpaceDN w:val="0"/>
        <w:adjustRightInd w:val="0"/>
        <w:rPr>
          <w:rFonts w:ascii="Calibri" w:eastAsia="Arial" w:hAnsi="Calibri"/>
        </w:rPr>
      </w:pPr>
      <w:r w:rsidRPr="007052DA">
        <w:rPr>
          <w:rFonts w:ascii="Calibri" w:eastAsia="Arial" w:hAnsi="Calibri"/>
          <w:b/>
          <w:sz w:val="22"/>
          <w:szCs w:val="22"/>
        </w:rPr>
        <w:lastRenderedPageBreak/>
        <w:t>PRESO ATTO</w:t>
      </w:r>
      <w:r>
        <w:rPr>
          <w:rFonts w:ascii="Calibri" w:eastAsia="Arial" w:hAnsi="Calibri"/>
        </w:rPr>
        <w:t xml:space="preserve"> essere trascorso il periodo di presentazione delle domande</w:t>
      </w:r>
    </w:p>
    <w:p w14:paraId="010C0F63" w14:textId="77777777" w:rsidR="00297B7C" w:rsidRPr="00F812FE" w:rsidRDefault="00297B7C" w:rsidP="00297B7C">
      <w:pPr>
        <w:pStyle w:val="Titolo61"/>
        <w:keepNext/>
        <w:keepLines/>
        <w:shd w:val="clear" w:color="auto" w:fill="auto"/>
        <w:spacing w:before="0" w:line="240" w:lineRule="auto"/>
        <w:jc w:val="left"/>
        <w:rPr>
          <w:rFonts w:ascii="Calibri" w:hAnsi="Calibri"/>
          <w:b w:val="0"/>
          <w:sz w:val="24"/>
          <w:szCs w:val="24"/>
        </w:rPr>
      </w:pPr>
    </w:p>
    <w:p w14:paraId="46B6F566" w14:textId="77777777" w:rsidR="00297B7C" w:rsidRPr="00DE601C" w:rsidRDefault="00297B7C" w:rsidP="00297B7C">
      <w:pPr>
        <w:ind w:right="1718"/>
        <w:jc w:val="center"/>
        <w:rPr>
          <w:b/>
          <w:spacing w:val="2"/>
        </w:rPr>
      </w:pPr>
      <w:r w:rsidRPr="00074AC1">
        <w:rPr>
          <w:b/>
          <w:spacing w:val="2"/>
        </w:rPr>
        <w:t>DETERMINA</w:t>
      </w:r>
    </w:p>
    <w:p w14:paraId="73F118E1" w14:textId="203810A2" w:rsidR="00297B7C" w:rsidRPr="0007303B" w:rsidRDefault="00297B7C" w:rsidP="00297B7C">
      <w:pPr>
        <w:numPr>
          <w:ilvl w:val="0"/>
          <w:numId w:val="11"/>
        </w:numPr>
        <w:ind w:right="1718"/>
        <w:jc w:val="both"/>
        <w:rPr>
          <w:rFonts w:asciiTheme="minorHAnsi" w:hAnsiTheme="minorHAnsi" w:cstheme="minorHAnsi"/>
        </w:rPr>
      </w:pPr>
      <w:r w:rsidRPr="0007303B">
        <w:rPr>
          <w:rFonts w:asciiTheme="minorHAnsi" w:hAnsiTheme="minorHAnsi" w:cstheme="minorHAnsi"/>
        </w:rPr>
        <w:t xml:space="preserve">di costituire la commissione valutatrice per l’affidamento </w:t>
      </w:r>
      <w:r w:rsidR="007052DA" w:rsidRPr="0007303B">
        <w:rPr>
          <w:rFonts w:asciiTheme="minorHAnsi" w:hAnsiTheme="minorHAnsi" w:cstheme="minorHAnsi"/>
        </w:rPr>
        <w:t>dei ruoli previsti dal richiamato avviso</w:t>
      </w:r>
    </w:p>
    <w:p w14:paraId="03545858" w14:textId="77777777" w:rsidR="00297B7C" w:rsidRPr="0007303B" w:rsidRDefault="00297B7C" w:rsidP="00297B7C">
      <w:pPr>
        <w:ind w:left="360" w:right="1718"/>
        <w:jc w:val="both"/>
        <w:rPr>
          <w:rFonts w:asciiTheme="minorHAnsi" w:hAnsiTheme="minorHAnsi" w:cstheme="minorHAnsi"/>
        </w:rPr>
      </w:pPr>
    </w:p>
    <w:p w14:paraId="55CDCAF6" w14:textId="77777777" w:rsidR="00297B7C" w:rsidRPr="0007303B" w:rsidRDefault="00297B7C" w:rsidP="00297B7C">
      <w:pPr>
        <w:numPr>
          <w:ilvl w:val="0"/>
          <w:numId w:val="11"/>
        </w:numPr>
        <w:ind w:right="1718"/>
        <w:jc w:val="both"/>
        <w:rPr>
          <w:rFonts w:asciiTheme="minorHAnsi" w:hAnsiTheme="minorHAnsi" w:cstheme="minorHAnsi"/>
        </w:rPr>
      </w:pPr>
      <w:r w:rsidRPr="0007303B">
        <w:rPr>
          <w:rFonts w:asciiTheme="minorHAnsi" w:hAnsiTheme="minorHAnsi" w:cstheme="minorHAnsi"/>
        </w:rPr>
        <w:t>di nominare, componenti della commissione giudicatrice i signori:</w:t>
      </w:r>
    </w:p>
    <w:p w14:paraId="52F0128A" w14:textId="77777777" w:rsidR="00297B7C" w:rsidRPr="0007303B" w:rsidRDefault="00297B7C" w:rsidP="00297B7C">
      <w:pPr>
        <w:numPr>
          <w:ilvl w:val="0"/>
          <w:numId w:val="10"/>
        </w:numPr>
        <w:ind w:right="1718"/>
        <w:jc w:val="both"/>
        <w:rPr>
          <w:rFonts w:asciiTheme="minorHAnsi" w:hAnsiTheme="minorHAnsi" w:cstheme="minorHAnsi"/>
        </w:rPr>
      </w:pPr>
      <w:r w:rsidRPr="0007303B">
        <w:rPr>
          <w:rFonts w:asciiTheme="minorHAnsi" w:hAnsiTheme="minorHAnsi" w:cstheme="minorHAnsi"/>
        </w:rPr>
        <w:t xml:space="preserve">Presidente </w:t>
      </w:r>
      <w:r w:rsidRPr="0007303B">
        <w:rPr>
          <w:rFonts w:asciiTheme="minorHAnsi" w:hAnsiTheme="minorHAnsi" w:cstheme="minorHAnsi"/>
        </w:rPr>
        <w:tab/>
        <w:t xml:space="preserve">D.S. ________________ </w:t>
      </w:r>
    </w:p>
    <w:p w14:paraId="5F041A70" w14:textId="77777777" w:rsidR="00297B7C" w:rsidRPr="0007303B" w:rsidRDefault="00297B7C" w:rsidP="00297B7C">
      <w:pPr>
        <w:numPr>
          <w:ilvl w:val="0"/>
          <w:numId w:val="10"/>
        </w:numPr>
        <w:ind w:right="1718"/>
        <w:jc w:val="both"/>
        <w:rPr>
          <w:rFonts w:asciiTheme="minorHAnsi" w:hAnsiTheme="minorHAnsi" w:cstheme="minorHAnsi"/>
        </w:rPr>
      </w:pPr>
      <w:r w:rsidRPr="0007303B">
        <w:rPr>
          <w:rFonts w:asciiTheme="minorHAnsi" w:hAnsiTheme="minorHAnsi" w:cstheme="minorHAnsi"/>
        </w:rPr>
        <w:t xml:space="preserve">commissario </w:t>
      </w:r>
      <w:r w:rsidRPr="0007303B">
        <w:rPr>
          <w:rFonts w:asciiTheme="minorHAnsi" w:hAnsiTheme="minorHAnsi" w:cstheme="minorHAnsi"/>
        </w:rPr>
        <w:tab/>
        <w:t>prof. _______________</w:t>
      </w:r>
    </w:p>
    <w:p w14:paraId="3B772084" w14:textId="77777777" w:rsidR="00297B7C" w:rsidRPr="0007303B" w:rsidRDefault="00297B7C" w:rsidP="00297B7C">
      <w:pPr>
        <w:numPr>
          <w:ilvl w:val="0"/>
          <w:numId w:val="10"/>
        </w:numPr>
        <w:ind w:right="1718"/>
        <w:jc w:val="both"/>
        <w:rPr>
          <w:rFonts w:asciiTheme="minorHAnsi" w:hAnsiTheme="minorHAnsi" w:cstheme="minorHAnsi"/>
        </w:rPr>
      </w:pPr>
      <w:r w:rsidRPr="0007303B">
        <w:rPr>
          <w:rFonts w:asciiTheme="minorHAnsi" w:hAnsiTheme="minorHAnsi" w:cstheme="minorHAnsi"/>
        </w:rPr>
        <w:t xml:space="preserve">commissario </w:t>
      </w:r>
      <w:r w:rsidRPr="0007303B">
        <w:rPr>
          <w:rFonts w:asciiTheme="minorHAnsi" w:hAnsiTheme="minorHAnsi" w:cstheme="minorHAnsi"/>
        </w:rPr>
        <w:tab/>
        <w:t>prof. _______________</w:t>
      </w:r>
    </w:p>
    <w:p w14:paraId="64273C05" w14:textId="77777777" w:rsidR="00297B7C" w:rsidRPr="0007303B" w:rsidRDefault="00297B7C" w:rsidP="00297B7C">
      <w:pPr>
        <w:ind w:left="720" w:right="1718"/>
        <w:jc w:val="both"/>
        <w:rPr>
          <w:rFonts w:asciiTheme="minorHAnsi" w:hAnsiTheme="minorHAnsi" w:cstheme="minorHAnsi"/>
        </w:rPr>
      </w:pPr>
    </w:p>
    <w:p w14:paraId="50368460" w14:textId="77777777" w:rsidR="00297B7C" w:rsidRPr="0007303B" w:rsidRDefault="00297B7C" w:rsidP="00297B7C">
      <w:pPr>
        <w:numPr>
          <w:ilvl w:val="0"/>
          <w:numId w:val="11"/>
        </w:numPr>
        <w:ind w:right="1718"/>
        <w:jc w:val="both"/>
        <w:rPr>
          <w:rFonts w:asciiTheme="minorHAnsi" w:hAnsiTheme="minorHAnsi" w:cstheme="minorHAnsi"/>
        </w:rPr>
      </w:pPr>
      <w:r w:rsidRPr="0007303B">
        <w:rPr>
          <w:rFonts w:asciiTheme="minorHAnsi" w:hAnsiTheme="minorHAnsi" w:cstheme="minorHAnsi"/>
        </w:rPr>
        <w:t>di nominare segretario della commissione aggiudicatrice, con funzione di verbalizzazione delle operazioni compiute dalla commissione giudicatrice, il commissario Prof.__________</w:t>
      </w:r>
    </w:p>
    <w:p w14:paraId="56813AAE" w14:textId="77777777" w:rsidR="00297B7C" w:rsidRPr="0007303B" w:rsidRDefault="00297B7C" w:rsidP="00297B7C">
      <w:pPr>
        <w:ind w:left="360" w:right="1718"/>
        <w:jc w:val="both"/>
        <w:rPr>
          <w:rFonts w:asciiTheme="minorHAnsi" w:hAnsiTheme="minorHAnsi" w:cstheme="minorHAnsi"/>
        </w:rPr>
      </w:pPr>
    </w:p>
    <w:p w14:paraId="36B4FCF4" w14:textId="77777777" w:rsidR="00297B7C" w:rsidRPr="0007303B" w:rsidRDefault="00297B7C" w:rsidP="00297B7C">
      <w:pPr>
        <w:ind w:right="1718"/>
        <w:jc w:val="both"/>
        <w:rPr>
          <w:rFonts w:asciiTheme="minorHAnsi" w:hAnsiTheme="minorHAnsi" w:cstheme="minorHAnsi"/>
        </w:rPr>
      </w:pPr>
      <w:r w:rsidRPr="0007303B">
        <w:rPr>
          <w:rFonts w:asciiTheme="minorHAnsi" w:hAnsiTheme="minorHAnsi" w:cstheme="minorHAnsi"/>
        </w:rPr>
        <w:t>4) di richiedere ai commissari individuati la dichiarazione di insussistenza di cause ostative da far pervenire prima dell’inizio delle operazioni di valutazione</w:t>
      </w:r>
    </w:p>
    <w:p w14:paraId="5858EB04" w14:textId="77777777" w:rsidR="00297B7C" w:rsidRPr="0007303B" w:rsidRDefault="00297B7C" w:rsidP="00297B7C">
      <w:pPr>
        <w:ind w:right="1718"/>
        <w:jc w:val="both"/>
        <w:rPr>
          <w:rFonts w:asciiTheme="minorHAnsi" w:hAnsiTheme="minorHAnsi" w:cstheme="minorHAnsi"/>
        </w:rPr>
      </w:pPr>
    </w:p>
    <w:p w14:paraId="663CD224" w14:textId="77777777" w:rsidR="00297B7C" w:rsidRPr="0007303B" w:rsidRDefault="00297B7C" w:rsidP="00297B7C">
      <w:pPr>
        <w:ind w:right="1718"/>
        <w:jc w:val="both"/>
        <w:rPr>
          <w:rFonts w:asciiTheme="minorHAnsi" w:hAnsiTheme="minorHAnsi" w:cstheme="minorHAnsi"/>
        </w:rPr>
      </w:pPr>
      <w:r w:rsidRPr="0007303B">
        <w:rPr>
          <w:rFonts w:asciiTheme="minorHAnsi" w:hAnsiTheme="minorHAnsi" w:cstheme="minorHAnsi"/>
        </w:rPr>
        <w:t>5) di convocare in stretta sequenza la commissione per valutare le istanze pervenute</w:t>
      </w:r>
    </w:p>
    <w:p w14:paraId="4656992D" w14:textId="77777777" w:rsidR="00297B7C" w:rsidRPr="0007303B" w:rsidRDefault="00297B7C" w:rsidP="00297B7C">
      <w:pPr>
        <w:ind w:right="1718"/>
        <w:jc w:val="both"/>
        <w:rPr>
          <w:rFonts w:asciiTheme="minorHAnsi" w:hAnsiTheme="minorHAnsi" w:cstheme="minorHAnsi"/>
        </w:rPr>
      </w:pPr>
    </w:p>
    <w:p w14:paraId="033F34FC" w14:textId="77777777" w:rsidR="00297B7C" w:rsidRPr="0007303B" w:rsidRDefault="00297B7C" w:rsidP="00297B7C">
      <w:pPr>
        <w:widowControl w:val="0"/>
        <w:suppressAutoHyphens/>
        <w:autoSpaceDE w:val="0"/>
        <w:spacing w:line="200" w:lineRule="exact"/>
        <w:ind w:right="-20"/>
        <w:jc w:val="both"/>
        <w:rPr>
          <w:rFonts w:asciiTheme="minorHAnsi" w:hAnsiTheme="minorHAnsi" w:cstheme="minorHAnsi"/>
          <w:u w:val="single"/>
          <w:lang w:eastAsia="ar-SA"/>
        </w:rPr>
      </w:pPr>
    </w:p>
    <w:p w14:paraId="2AE04EA9" w14:textId="1FBA25AE" w:rsidR="00297B7C" w:rsidRPr="0007303B" w:rsidRDefault="00297B7C" w:rsidP="00297B7C">
      <w:pPr>
        <w:rPr>
          <w:rFonts w:asciiTheme="minorHAnsi" w:hAnsiTheme="minorHAnsi" w:cstheme="minorHAnsi"/>
        </w:rPr>
      </w:pPr>
      <w:r w:rsidRPr="0007303B">
        <w:rPr>
          <w:rFonts w:asciiTheme="minorHAnsi" w:hAnsiTheme="minorHAnsi" w:cstheme="minorHAnsi"/>
        </w:rPr>
        <w:tab/>
      </w:r>
      <w:r w:rsidRPr="0007303B">
        <w:rPr>
          <w:rFonts w:asciiTheme="minorHAnsi" w:hAnsiTheme="minorHAnsi" w:cstheme="minorHAnsi"/>
        </w:rPr>
        <w:tab/>
      </w:r>
      <w:r w:rsidRPr="0007303B">
        <w:rPr>
          <w:rFonts w:asciiTheme="minorHAnsi" w:hAnsiTheme="minorHAnsi" w:cstheme="minorHAnsi"/>
        </w:rPr>
        <w:tab/>
      </w:r>
      <w:r w:rsidRPr="0007303B">
        <w:rPr>
          <w:rFonts w:asciiTheme="minorHAnsi" w:hAnsiTheme="minorHAnsi" w:cstheme="minorHAnsi"/>
        </w:rPr>
        <w:tab/>
      </w:r>
      <w:r w:rsidRPr="0007303B">
        <w:rPr>
          <w:rFonts w:asciiTheme="minorHAnsi" w:hAnsiTheme="minorHAnsi" w:cstheme="minorHAnsi"/>
        </w:rPr>
        <w:tab/>
      </w:r>
      <w:r w:rsidRPr="0007303B">
        <w:rPr>
          <w:rFonts w:asciiTheme="minorHAnsi" w:hAnsiTheme="minorHAnsi" w:cstheme="minorHAnsi"/>
        </w:rPr>
        <w:tab/>
      </w:r>
      <w:r w:rsidRPr="0007303B">
        <w:rPr>
          <w:rFonts w:asciiTheme="minorHAnsi" w:hAnsiTheme="minorHAnsi" w:cstheme="minorHAnsi"/>
        </w:rPr>
        <w:tab/>
      </w:r>
      <w:r w:rsidR="00E50204" w:rsidRPr="0007303B">
        <w:rPr>
          <w:rFonts w:asciiTheme="minorHAnsi" w:hAnsiTheme="minorHAnsi" w:cstheme="minorHAnsi"/>
        </w:rPr>
        <w:t>Il</w:t>
      </w:r>
      <w:r w:rsidRPr="0007303B">
        <w:rPr>
          <w:rFonts w:asciiTheme="minorHAnsi" w:hAnsiTheme="minorHAnsi" w:cstheme="minorHAnsi"/>
        </w:rPr>
        <w:t xml:space="preserve"> Dirigente Scolastic</w:t>
      </w:r>
      <w:r w:rsidR="00E50204" w:rsidRPr="0007303B">
        <w:rPr>
          <w:rFonts w:asciiTheme="minorHAnsi" w:hAnsiTheme="minorHAnsi" w:cstheme="minorHAnsi"/>
        </w:rPr>
        <w:t>o</w:t>
      </w:r>
    </w:p>
    <w:p w14:paraId="7A367C30" w14:textId="77777777" w:rsidR="00297B7C" w:rsidRPr="00432A8B" w:rsidRDefault="00297B7C" w:rsidP="00297B7C"/>
    <w:p w14:paraId="09487BBD" w14:textId="77777777" w:rsidR="00297B7C" w:rsidRPr="00297B7C" w:rsidRDefault="00297B7C" w:rsidP="00DE46A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bCs/>
          <w:iCs/>
          <w:color w:val="000000"/>
          <w:sz w:val="22"/>
          <w:szCs w:val="22"/>
        </w:rPr>
      </w:pPr>
    </w:p>
    <w:p w14:paraId="11F3365D" w14:textId="1872A8A7" w:rsidR="00003C0D" w:rsidRPr="00120828" w:rsidRDefault="00003C0D" w:rsidP="00DE46A9">
      <w:pPr>
        <w:tabs>
          <w:tab w:val="left" w:pos="6585"/>
        </w:tabs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sectPr w:rsidR="00003C0D" w:rsidRPr="00120828" w:rsidSect="00D546B5">
      <w:footerReference w:type="even" r:id="rId9"/>
      <w:footerReference w:type="default" r:id="rId10"/>
      <w:pgSz w:w="11907" w:h="16839" w:code="9"/>
      <w:pgMar w:top="851" w:right="1134" w:bottom="851" w:left="992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875450" w14:textId="77777777" w:rsidR="00D546B5" w:rsidRDefault="00D546B5">
      <w:r>
        <w:separator/>
      </w:r>
    </w:p>
  </w:endnote>
  <w:endnote w:type="continuationSeparator" w:id="0">
    <w:p w14:paraId="066DCEE6" w14:textId="77777777" w:rsidR="00D546B5" w:rsidRDefault="00D54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English111 Adagio B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1DA19" w14:textId="730C12AD" w:rsidR="00AF52DE" w:rsidRDefault="00031F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52DE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605DE5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6A38DBDA" w14:textId="77777777" w:rsidR="00AF52DE" w:rsidRDefault="00AF52DE">
    <w:pPr>
      <w:pStyle w:val="Pidipagina"/>
    </w:pPr>
  </w:p>
  <w:p w14:paraId="055F06A6" w14:textId="77777777" w:rsidR="004208C7" w:rsidRDefault="004208C7"/>
  <w:p w14:paraId="7982F905" w14:textId="77777777" w:rsidR="004208C7" w:rsidRDefault="004208C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BCCEC0" w14:textId="77777777" w:rsidR="004208C7" w:rsidRDefault="004208C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839860" w14:textId="77777777" w:rsidR="00D546B5" w:rsidRDefault="00D546B5">
      <w:r>
        <w:separator/>
      </w:r>
    </w:p>
  </w:footnote>
  <w:footnote w:type="continuationSeparator" w:id="0">
    <w:p w14:paraId="59E3D21D" w14:textId="77777777" w:rsidR="00D546B5" w:rsidRDefault="00D54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3FE2E5F"/>
    <w:multiLevelType w:val="multilevel"/>
    <w:tmpl w:val="40DA5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60579D8"/>
    <w:multiLevelType w:val="hybridMultilevel"/>
    <w:tmpl w:val="7528F41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4344D7"/>
    <w:multiLevelType w:val="hybridMultilevel"/>
    <w:tmpl w:val="FFD894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25" w15:restartNumberingAfterBreak="0">
    <w:nsid w:val="482B6F2E"/>
    <w:multiLevelType w:val="hybridMultilevel"/>
    <w:tmpl w:val="551C96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235788"/>
    <w:multiLevelType w:val="hybridMultilevel"/>
    <w:tmpl w:val="A40CCDB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627589">
    <w:abstractNumId w:val="6"/>
  </w:num>
  <w:num w:numId="2" w16cid:durableId="1659650552">
    <w:abstractNumId w:val="21"/>
  </w:num>
  <w:num w:numId="3" w16cid:durableId="2142992583">
    <w:abstractNumId w:val="0"/>
  </w:num>
  <w:num w:numId="4" w16cid:durableId="102457732">
    <w:abstractNumId w:val="1"/>
  </w:num>
  <w:num w:numId="5" w16cid:durableId="1578512052">
    <w:abstractNumId w:val="2"/>
  </w:num>
  <w:num w:numId="6" w16cid:durableId="1236547490">
    <w:abstractNumId w:val="16"/>
  </w:num>
  <w:num w:numId="7" w16cid:durableId="414280458">
    <w:abstractNumId w:val="10"/>
  </w:num>
  <w:num w:numId="8" w16cid:durableId="1059788564">
    <w:abstractNumId w:val="24"/>
  </w:num>
  <w:num w:numId="9" w16cid:durableId="1047922356">
    <w:abstractNumId w:val="15"/>
  </w:num>
  <w:num w:numId="10" w16cid:durableId="697507067">
    <w:abstractNumId w:val="31"/>
  </w:num>
  <w:num w:numId="11" w16cid:durableId="1525050453">
    <w:abstractNumId w:val="22"/>
  </w:num>
  <w:num w:numId="12" w16cid:durableId="215092348">
    <w:abstractNumId w:val="7"/>
  </w:num>
  <w:num w:numId="13" w16cid:durableId="164591424">
    <w:abstractNumId w:val="8"/>
  </w:num>
  <w:num w:numId="14" w16cid:durableId="660816996">
    <w:abstractNumId w:val="5"/>
  </w:num>
  <w:num w:numId="15" w16cid:durableId="1596792293">
    <w:abstractNumId w:val="19"/>
  </w:num>
  <w:num w:numId="16" w16cid:durableId="116334776">
    <w:abstractNumId w:val="30"/>
  </w:num>
  <w:num w:numId="17" w16cid:durableId="1658221711">
    <w:abstractNumId w:val="9"/>
  </w:num>
  <w:num w:numId="18" w16cid:durableId="1671061976">
    <w:abstractNumId w:val="23"/>
  </w:num>
  <w:num w:numId="19" w16cid:durableId="1637952844">
    <w:abstractNumId w:val="3"/>
  </w:num>
  <w:num w:numId="20" w16cid:durableId="99029801">
    <w:abstractNumId w:val="4"/>
  </w:num>
  <w:num w:numId="21" w16cid:durableId="2083409811">
    <w:abstractNumId w:val="17"/>
  </w:num>
  <w:num w:numId="22" w16cid:durableId="2027828822">
    <w:abstractNumId w:val="18"/>
  </w:num>
  <w:num w:numId="23" w16cid:durableId="1400326441">
    <w:abstractNumId w:val="20"/>
  </w:num>
  <w:num w:numId="24" w16cid:durableId="654383935">
    <w:abstractNumId w:val="27"/>
  </w:num>
  <w:num w:numId="25" w16cid:durableId="129637878">
    <w:abstractNumId w:val="11"/>
  </w:num>
  <w:num w:numId="26" w16cid:durableId="832912483">
    <w:abstractNumId w:val="28"/>
  </w:num>
  <w:num w:numId="27" w16cid:durableId="282805874">
    <w:abstractNumId w:val="26"/>
  </w:num>
  <w:num w:numId="28" w16cid:durableId="989793468">
    <w:abstractNumId w:val="29"/>
  </w:num>
  <w:num w:numId="29" w16cid:durableId="1729108816">
    <w:abstractNumId w:val="12"/>
  </w:num>
  <w:num w:numId="30" w16cid:durableId="832068622">
    <w:abstractNumId w:val="25"/>
  </w:num>
  <w:num w:numId="31" w16cid:durableId="2007435977">
    <w:abstractNumId w:val="13"/>
  </w:num>
  <w:num w:numId="32" w16cid:durableId="188424438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06B"/>
    <w:rsid w:val="00002828"/>
    <w:rsid w:val="00003C0D"/>
    <w:rsid w:val="00010D73"/>
    <w:rsid w:val="0001314D"/>
    <w:rsid w:val="0001443F"/>
    <w:rsid w:val="00015D2C"/>
    <w:rsid w:val="00016658"/>
    <w:rsid w:val="00021EB3"/>
    <w:rsid w:val="0003018C"/>
    <w:rsid w:val="000309DF"/>
    <w:rsid w:val="00031FEB"/>
    <w:rsid w:val="000371CE"/>
    <w:rsid w:val="00043D93"/>
    <w:rsid w:val="00046B4A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64C9"/>
    <w:rsid w:val="00056833"/>
    <w:rsid w:val="00056A72"/>
    <w:rsid w:val="00062E4A"/>
    <w:rsid w:val="000670A5"/>
    <w:rsid w:val="0007048C"/>
    <w:rsid w:val="00072224"/>
    <w:rsid w:val="0007303B"/>
    <w:rsid w:val="000736AB"/>
    <w:rsid w:val="00074CDD"/>
    <w:rsid w:val="0007706B"/>
    <w:rsid w:val="00080CC7"/>
    <w:rsid w:val="0008242F"/>
    <w:rsid w:val="00093B8A"/>
    <w:rsid w:val="000A19BA"/>
    <w:rsid w:val="000A2C09"/>
    <w:rsid w:val="000A74CB"/>
    <w:rsid w:val="000B12C5"/>
    <w:rsid w:val="000B480F"/>
    <w:rsid w:val="000B6C44"/>
    <w:rsid w:val="000C0039"/>
    <w:rsid w:val="000C11ED"/>
    <w:rsid w:val="000C7368"/>
    <w:rsid w:val="000D1AFB"/>
    <w:rsid w:val="000D5BE5"/>
    <w:rsid w:val="000E1E4D"/>
    <w:rsid w:val="000E246B"/>
    <w:rsid w:val="000E446C"/>
    <w:rsid w:val="000F0CA0"/>
    <w:rsid w:val="000F2156"/>
    <w:rsid w:val="000F3528"/>
    <w:rsid w:val="000F4537"/>
    <w:rsid w:val="000F4892"/>
    <w:rsid w:val="000F4D89"/>
    <w:rsid w:val="000F5E3D"/>
    <w:rsid w:val="000F5F5D"/>
    <w:rsid w:val="000F6179"/>
    <w:rsid w:val="000F6876"/>
    <w:rsid w:val="000F7F3B"/>
    <w:rsid w:val="00100384"/>
    <w:rsid w:val="00101744"/>
    <w:rsid w:val="00104CEA"/>
    <w:rsid w:val="00112288"/>
    <w:rsid w:val="00112BBD"/>
    <w:rsid w:val="00114DF5"/>
    <w:rsid w:val="00120828"/>
    <w:rsid w:val="0012335E"/>
    <w:rsid w:val="001260DF"/>
    <w:rsid w:val="00131078"/>
    <w:rsid w:val="00132B57"/>
    <w:rsid w:val="001335C6"/>
    <w:rsid w:val="00133C52"/>
    <w:rsid w:val="00135167"/>
    <w:rsid w:val="001352AB"/>
    <w:rsid w:val="00140B98"/>
    <w:rsid w:val="001422AF"/>
    <w:rsid w:val="001451B9"/>
    <w:rsid w:val="001508F3"/>
    <w:rsid w:val="00154F0E"/>
    <w:rsid w:val="00157BF6"/>
    <w:rsid w:val="00160EA8"/>
    <w:rsid w:val="001622AF"/>
    <w:rsid w:val="00164BD8"/>
    <w:rsid w:val="00167C80"/>
    <w:rsid w:val="00174486"/>
    <w:rsid w:val="00174541"/>
    <w:rsid w:val="00175FFB"/>
    <w:rsid w:val="001807A8"/>
    <w:rsid w:val="00182723"/>
    <w:rsid w:val="00185A49"/>
    <w:rsid w:val="00186225"/>
    <w:rsid w:val="0018773E"/>
    <w:rsid w:val="00191CA1"/>
    <w:rsid w:val="001A5909"/>
    <w:rsid w:val="001A6378"/>
    <w:rsid w:val="001B1257"/>
    <w:rsid w:val="001B1415"/>
    <w:rsid w:val="001B484F"/>
    <w:rsid w:val="001B7378"/>
    <w:rsid w:val="001C0302"/>
    <w:rsid w:val="001C6C49"/>
    <w:rsid w:val="001D4B64"/>
    <w:rsid w:val="001D6B50"/>
    <w:rsid w:val="001D7254"/>
    <w:rsid w:val="001E52E4"/>
    <w:rsid w:val="001F16A2"/>
    <w:rsid w:val="001F207B"/>
    <w:rsid w:val="001F6C2D"/>
    <w:rsid w:val="00207849"/>
    <w:rsid w:val="00210607"/>
    <w:rsid w:val="00211108"/>
    <w:rsid w:val="00213B82"/>
    <w:rsid w:val="00213C1D"/>
    <w:rsid w:val="0021559E"/>
    <w:rsid w:val="00217C76"/>
    <w:rsid w:val="00222A56"/>
    <w:rsid w:val="002247FE"/>
    <w:rsid w:val="00225146"/>
    <w:rsid w:val="00226CB3"/>
    <w:rsid w:val="0023285D"/>
    <w:rsid w:val="00240337"/>
    <w:rsid w:val="0024391D"/>
    <w:rsid w:val="0025352F"/>
    <w:rsid w:val="002539BB"/>
    <w:rsid w:val="00255CE2"/>
    <w:rsid w:val="0025698C"/>
    <w:rsid w:val="0026467A"/>
    <w:rsid w:val="00265864"/>
    <w:rsid w:val="00266F44"/>
    <w:rsid w:val="002708A6"/>
    <w:rsid w:val="002772BD"/>
    <w:rsid w:val="00282A21"/>
    <w:rsid w:val="002860BF"/>
    <w:rsid w:val="00286C40"/>
    <w:rsid w:val="0029126B"/>
    <w:rsid w:val="0029332E"/>
    <w:rsid w:val="002943C2"/>
    <w:rsid w:val="00297481"/>
    <w:rsid w:val="00297B7C"/>
    <w:rsid w:val="002A014D"/>
    <w:rsid w:val="002A6748"/>
    <w:rsid w:val="002B0440"/>
    <w:rsid w:val="002B13C0"/>
    <w:rsid w:val="002B206B"/>
    <w:rsid w:val="002B3171"/>
    <w:rsid w:val="002B684C"/>
    <w:rsid w:val="002C1C92"/>
    <w:rsid w:val="002C1E86"/>
    <w:rsid w:val="002C3370"/>
    <w:rsid w:val="002D472B"/>
    <w:rsid w:val="002D473A"/>
    <w:rsid w:val="002D786D"/>
    <w:rsid w:val="002E1891"/>
    <w:rsid w:val="002E1DEB"/>
    <w:rsid w:val="002E5DB6"/>
    <w:rsid w:val="002F49B3"/>
    <w:rsid w:val="002F66C4"/>
    <w:rsid w:val="00300F45"/>
    <w:rsid w:val="00304B62"/>
    <w:rsid w:val="0030701D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A13"/>
    <w:rsid w:val="00361D26"/>
    <w:rsid w:val="00363B1F"/>
    <w:rsid w:val="0036522E"/>
    <w:rsid w:val="00367396"/>
    <w:rsid w:val="003709D8"/>
    <w:rsid w:val="003726C9"/>
    <w:rsid w:val="00374926"/>
    <w:rsid w:val="00376169"/>
    <w:rsid w:val="00380B8B"/>
    <w:rsid w:val="003824FF"/>
    <w:rsid w:val="00382EC8"/>
    <w:rsid w:val="00383ADD"/>
    <w:rsid w:val="0038639A"/>
    <w:rsid w:val="00392E1C"/>
    <w:rsid w:val="00395933"/>
    <w:rsid w:val="003A007F"/>
    <w:rsid w:val="003A01DE"/>
    <w:rsid w:val="003A1779"/>
    <w:rsid w:val="003A433E"/>
    <w:rsid w:val="003A5D3A"/>
    <w:rsid w:val="003B79E2"/>
    <w:rsid w:val="003C0DE3"/>
    <w:rsid w:val="003C60F6"/>
    <w:rsid w:val="003C7A75"/>
    <w:rsid w:val="003D4352"/>
    <w:rsid w:val="003D4C62"/>
    <w:rsid w:val="003E18F4"/>
    <w:rsid w:val="003E2DA4"/>
    <w:rsid w:val="003E2E35"/>
    <w:rsid w:val="003E5C47"/>
    <w:rsid w:val="003F2D21"/>
    <w:rsid w:val="003F5439"/>
    <w:rsid w:val="004076E9"/>
    <w:rsid w:val="00414813"/>
    <w:rsid w:val="00416DC1"/>
    <w:rsid w:val="004208C7"/>
    <w:rsid w:val="0042568D"/>
    <w:rsid w:val="00430C48"/>
    <w:rsid w:val="00433881"/>
    <w:rsid w:val="00433CB5"/>
    <w:rsid w:val="00435CFB"/>
    <w:rsid w:val="0044224C"/>
    <w:rsid w:val="00443639"/>
    <w:rsid w:val="00446355"/>
    <w:rsid w:val="0044774A"/>
    <w:rsid w:val="004563DD"/>
    <w:rsid w:val="00462440"/>
    <w:rsid w:val="004652D3"/>
    <w:rsid w:val="004657B2"/>
    <w:rsid w:val="004722C2"/>
    <w:rsid w:val="00473A05"/>
    <w:rsid w:val="00480023"/>
    <w:rsid w:val="0048221A"/>
    <w:rsid w:val="00484CE2"/>
    <w:rsid w:val="00485D17"/>
    <w:rsid w:val="004914CB"/>
    <w:rsid w:val="00495A93"/>
    <w:rsid w:val="00497369"/>
    <w:rsid w:val="00497389"/>
    <w:rsid w:val="004A5D71"/>
    <w:rsid w:val="004A786E"/>
    <w:rsid w:val="004B09C3"/>
    <w:rsid w:val="004B5569"/>
    <w:rsid w:val="004B62EF"/>
    <w:rsid w:val="004C01A7"/>
    <w:rsid w:val="004C7D0D"/>
    <w:rsid w:val="004D18E3"/>
    <w:rsid w:val="004D1C0F"/>
    <w:rsid w:val="004D539A"/>
    <w:rsid w:val="004E105E"/>
    <w:rsid w:val="004E6955"/>
    <w:rsid w:val="004F7A83"/>
    <w:rsid w:val="00503E82"/>
    <w:rsid w:val="00504B83"/>
    <w:rsid w:val="00505644"/>
    <w:rsid w:val="005057E0"/>
    <w:rsid w:val="005104C0"/>
    <w:rsid w:val="0051112D"/>
    <w:rsid w:val="00520925"/>
    <w:rsid w:val="00520DBD"/>
    <w:rsid w:val="00520F00"/>
    <w:rsid w:val="00525018"/>
    <w:rsid w:val="00526196"/>
    <w:rsid w:val="005263CD"/>
    <w:rsid w:val="0052773A"/>
    <w:rsid w:val="00527AAD"/>
    <w:rsid w:val="00535EF8"/>
    <w:rsid w:val="00543278"/>
    <w:rsid w:val="00543DF4"/>
    <w:rsid w:val="00547C3A"/>
    <w:rsid w:val="00551462"/>
    <w:rsid w:val="005528BF"/>
    <w:rsid w:val="005540B3"/>
    <w:rsid w:val="0055517D"/>
    <w:rsid w:val="00557E4E"/>
    <w:rsid w:val="005603E9"/>
    <w:rsid w:val="00560F4E"/>
    <w:rsid w:val="00561EFF"/>
    <w:rsid w:val="00565200"/>
    <w:rsid w:val="00566AC5"/>
    <w:rsid w:val="00566D97"/>
    <w:rsid w:val="00567DE5"/>
    <w:rsid w:val="00567E59"/>
    <w:rsid w:val="00576F0F"/>
    <w:rsid w:val="00583A1F"/>
    <w:rsid w:val="00585647"/>
    <w:rsid w:val="00585A3D"/>
    <w:rsid w:val="00585C3D"/>
    <w:rsid w:val="00591CC1"/>
    <w:rsid w:val="005A4B10"/>
    <w:rsid w:val="005A5AB6"/>
    <w:rsid w:val="005A7F30"/>
    <w:rsid w:val="005B65B5"/>
    <w:rsid w:val="005C77DE"/>
    <w:rsid w:val="005D742D"/>
    <w:rsid w:val="005E0503"/>
    <w:rsid w:val="005E12B3"/>
    <w:rsid w:val="005E1624"/>
    <w:rsid w:val="005E1D00"/>
    <w:rsid w:val="005E1E0C"/>
    <w:rsid w:val="005E2288"/>
    <w:rsid w:val="005E387E"/>
    <w:rsid w:val="005E53CE"/>
    <w:rsid w:val="005E721D"/>
    <w:rsid w:val="005F2A0A"/>
    <w:rsid w:val="005F5051"/>
    <w:rsid w:val="005F72D5"/>
    <w:rsid w:val="0060062C"/>
    <w:rsid w:val="006008A3"/>
    <w:rsid w:val="00604D3F"/>
    <w:rsid w:val="00605CA8"/>
    <w:rsid w:val="00605DE5"/>
    <w:rsid w:val="00606B2E"/>
    <w:rsid w:val="00607877"/>
    <w:rsid w:val="006105EA"/>
    <w:rsid w:val="00613E0F"/>
    <w:rsid w:val="006149C4"/>
    <w:rsid w:val="006167AA"/>
    <w:rsid w:val="0062483F"/>
    <w:rsid w:val="00632BF9"/>
    <w:rsid w:val="00632F5C"/>
    <w:rsid w:val="00635CBB"/>
    <w:rsid w:val="006378DA"/>
    <w:rsid w:val="00637EE7"/>
    <w:rsid w:val="00647912"/>
    <w:rsid w:val="0065050C"/>
    <w:rsid w:val="0065467C"/>
    <w:rsid w:val="00660340"/>
    <w:rsid w:val="0066271B"/>
    <w:rsid w:val="00663BD8"/>
    <w:rsid w:val="006648CD"/>
    <w:rsid w:val="0067471F"/>
    <w:rsid w:val="00674BB2"/>
    <w:rsid w:val="006759A4"/>
    <w:rsid w:val="006761FD"/>
    <w:rsid w:val="0067699A"/>
    <w:rsid w:val="0068062A"/>
    <w:rsid w:val="00683118"/>
    <w:rsid w:val="00691032"/>
    <w:rsid w:val="00692070"/>
    <w:rsid w:val="006A0432"/>
    <w:rsid w:val="006A149B"/>
    <w:rsid w:val="006A73FD"/>
    <w:rsid w:val="006B0653"/>
    <w:rsid w:val="006B162F"/>
    <w:rsid w:val="006B2F2A"/>
    <w:rsid w:val="006B7D8C"/>
    <w:rsid w:val="006B7FC2"/>
    <w:rsid w:val="006C0DCD"/>
    <w:rsid w:val="006C1D43"/>
    <w:rsid w:val="006C1E40"/>
    <w:rsid w:val="006C4A78"/>
    <w:rsid w:val="006C761E"/>
    <w:rsid w:val="006D04D6"/>
    <w:rsid w:val="006D415B"/>
    <w:rsid w:val="006D4AC3"/>
    <w:rsid w:val="006E0673"/>
    <w:rsid w:val="006E33D9"/>
    <w:rsid w:val="006E4E92"/>
    <w:rsid w:val="006F05B1"/>
    <w:rsid w:val="007018B7"/>
    <w:rsid w:val="00705188"/>
    <w:rsid w:val="007052DA"/>
    <w:rsid w:val="00706853"/>
    <w:rsid w:val="00706DD4"/>
    <w:rsid w:val="00710D1C"/>
    <w:rsid w:val="00717756"/>
    <w:rsid w:val="0072474A"/>
    <w:rsid w:val="00725408"/>
    <w:rsid w:val="00725C14"/>
    <w:rsid w:val="0072785A"/>
    <w:rsid w:val="00731440"/>
    <w:rsid w:val="00733D1B"/>
    <w:rsid w:val="00740439"/>
    <w:rsid w:val="00740888"/>
    <w:rsid w:val="00743857"/>
    <w:rsid w:val="00747847"/>
    <w:rsid w:val="00750EBA"/>
    <w:rsid w:val="0076314A"/>
    <w:rsid w:val="0076508D"/>
    <w:rsid w:val="007676DE"/>
    <w:rsid w:val="00770331"/>
    <w:rsid w:val="00772936"/>
    <w:rsid w:val="00774239"/>
    <w:rsid w:val="00775397"/>
    <w:rsid w:val="0077662D"/>
    <w:rsid w:val="00777992"/>
    <w:rsid w:val="0079013C"/>
    <w:rsid w:val="007927F5"/>
    <w:rsid w:val="00796D2C"/>
    <w:rsid w:val="007A3EDB"/>
    <w:rsid w:val="007B4259"/>
    <w:rsid w:val="007B4C06"/>
    <w:rsid w:val="007B59D8"/>
    <w:rsid w:val="007C09AC"/>
    <w:rsid w:val="007C4C5B"/>
    <w:rsid w:val="007D3843"/>
    <w:rsid w:val="007D74F4"/>
    <w:rsid w:val="007D7C11"/>
    <w:rsid w:val="007E040F"/>
    <w:rsid w:val="007E0636"/>
    <w:rsid w:val="007E2352"/>
    <w:rsid w:val="007E6F99"/>
    <w:rsid w:val="007F17F0"/>
    <w:rsid w:val="007F24B6"/>
    <w:rsid w:val="007F5DF0"/>
    <w:rsid w:val="007F6DF6"/>
    <w:rsid w:val="00801BA6"/>
    <w:rsid w:val="00811416"/>
    <w:rsid w:val="00815D29"/>
    <w:rsid w:val="00821BBE"/>
    <w:rsid w:val="0082652D"/>
    <w:rsid w:val="008303A6"/>
    <w:rsid w:val="00831FA2"/>
    <w:rsid w:val="00832733"/>
    <w:rsid w:val="00833CCF"/>
    <w:rsid w:val="0083680A"/>
    <w:rsid w:val="00842499"/>
    <w:rsid w:val="00842E3A"/>
    <w:rsid w:val="008459E3"/>
    <w:rsid w:val="00847E8A"/>
    <w:rsid w:val="008501A3"/>
    <w:rsid w:val="00854281"/>
    <w:rsid w:val="00854B7C"/>
    <w:rsid w:val="00855040"/>
    <w:rsid w:val="00860CF4"/>
    <w:rsid w:val="008664A2"/>
    <w:rsid w:val="0086776E"/>
    <w:rsid w:val="00871E16"/>
    <w:rsid w:val="00872F50"/>
    <w:rsid w:val="00874365"/>
    <w:rsid w:val="00875E5A"/>
    <w:rsid w:val="008805AA"/>
    <w:rsid w:val="00881E62"/>
    <w:rsid w:val="00883FF4"/>
    <w:rsid w:val="00894D01"/>
    <w:rsid w:val="008976D9"/>
    <w:rsid w:val="00897BDF"/>
    <w:rsid w:val="008A1E97"/>
    <w:rsid w:val="008A25A6"/>
    <w:rsid w:val="008B1FC8"/>
    <w:rsid w:val="008B37FD"/>
    <w:rsid w:val="008B6767"/>
    <w:rsid w:val="008B67E9"/>
    <w:rsid w:val="008C0440"/>
    <w:rsid w:val="008C1400"/>
    <w:rsid w:val="008D1317"/>
    <w:rsid w:val="008E0DE5"/>
    <w:rsid w:val="008E22F8"/>
    <w:rsid w:val="008E7578"/>
    <w:rsid w:val="008F28B1"/>
    <w:rsid w:val="008F3CD8"/>
    <w:rsid w:val="008F7B5F"/>
    <w:rsid w:val="0090455C"/>
    <w:rsid w:val="00906BD1"/>
    <w:rsid w:val="009105E1"/>
    <w:rsid w:val="0091078D"/>
    <w:rsid w:val="00923596"/>
    <w:rsid w:val="009246DD"/>
    <w:rsid w:val="0093431C"/>
    <w:rsid w:val="00940667"/>
    <w:rsid w:val="00941128"/>
    <w:rsid w:val="00942D93"/>
    <w:rsid w:val="009454DE"/>
    <w:rsid w:val="00947939"/>
    <w:rsid w:val="00955B20"/>
    <w:rsid w:val="00956EC5"/>
    <w:rsid w:val="00964DE6"/>
    <w:rsid w:val="00971485"/>
    <w:rsid w:val="009719CE"/>
    <w:rsid w:val="0097360E"/>
    <w:rsid w:val="00980B3C"/>
    <w:rsid w:val="0098483C"/>
    <w:rsid w:val="00986B21"/>
    <w:rsid w:val="00990253"/>
    <w:rsid w:val="00990DB4"/>
    <w:rsid w:val="009944D6"/>
    <w:rsid w:val="009958CB"/>
    <w:rsid w:val="00997C40"/>
    <w:rsid w:val="009A0D66"/>
    <w:rsid w:val="009B2F7D"/>
    <w:rsid w:val="009B31B2"/>
    <w:rsid w:val="009B3956"/>
    <w:rsid w:val="009C54FA"/>
    <w:rsid w:val="009C723F"/>
    <w:rsid w:val="009D0487"/>
    <w:rsid w:val="009D102B"/>
    <w:rsid w:val="009D1FFB"/>
    <w:rsid w:val="009D21BE"/>
    <w:rsid w:val="009D22EB"/>
    <w:rsid w:val="009D2CF7"/>
    <w:rsid w:val="009D42CC"/>
    <w:rsid w:val="009D7632"/>
    <w:rsid w:val="009E69A5"/>
    <w:rsid w:val="009E7A30"/>
    <w:rsid w:val="009F0ED6"/>
    <w:rsid w:val="009F477B"/>
    <w:rsid w:val="00A023CC"/>
    <w:rsid w:val="00A10524"/>
    <w:rsid w:val="00A11AC5"/>
    <w:rsid w:val="00A11DB1"/>
    <w:rsid w:val="00A13318"/>
    <w:rsid w:val="00A15AF4"/>
    <w:rsid w:val="00A174A1"/>
    <w:rsid w:val="00A20A7A"/>
    <w:rsid w:val="00A31FDE"/>
    <w:rsid w:val="00A32674"/>
    <w:rsid w:val="00A32D87"/>
    <w:rsid w:val="00A33837"/>
    <w:rsid w:val="00A403C5"/>
    <w:rsid w:val="00A41940"/>
    <w:rsid w:val="00A41BEA"/>
    <w:rsid w:val="00A44878"/>
    <w:rsid w:val="00A4533F"/>
    <w:rsid w:val="00A47531"/>
    <w:rsid w:val="00A47733"/>
    <w:rsid w:val="00A47AA5"/>
    <w:rsid w:val="00A552D6"/>
    <w:rsid w:val="00A5614F"/>
    <w:rsid w:val="00A57B0A"/>
    <w:rsid w:val="00A57F54"/>
    <w:rsid w:val="00A6054A"/>
    <w:rsid w:val="00A6127E"/>
    <w:rsid w:val="00A62F2B"/>
    <w:rsid w:val="00A6464D"/>
    <w:rsid w:val="00A65DF8"/>
    <w:rsid w:val="00A727A8"/>
    <w:rsid w:val="00A76733"/>
    <w:rsid w:val="00A909FA"/>
    <w:rsid w:val="00A90F34"/>
    <w:rsid w:val="00A91C14"/>
    <w:rsid w:val="00A94E66"/>
    <w:rsid w:val="00AA3F35"/>
    <w:rsid w:val="00AA6CCD"/>
    <w:rsid w:val="00AB3F38"/>
    <w:rsid w:val="00AB68DA"/>
    <w:rsid w:val="00AB76C8"/>
    <w:rsid w:val="00AC107F"/>
    <w:rsid w:val="00AC21A5"/>
    <w:rsid w:val="00AC62CF"/>
    <w:rsid w:val="00AD07E7"/>
    <w:rsid w:val="00AD28CB"/>
    <w:rsid w:val="00AD540E"/>
    <w:rsid w:val="00AE366E"/>
    <w:rsid w:val="00AE6A54"/>
    <w:rsid w:val="00AF52DE"/>
    <w:rsid w:val="00B00B0E"/>
    <w:rsid w:val="00B00E23"/>
    <w:rsid w:val="00B037E8"/>
    <w:rsid w:val="00B03CC7"/>
    <w:rsid w:val="00B03CC9"/>
    <w:rsid w:val="00B05C53"/>
    <w:rsid w:val="00B122F3"/>
    <w:rsid w:val="00B2311E"/>
    <w:rsid w:val="00B23FD6"/>
    <w:rsid w:val="00B26CEE"/>
    <w:rsid w:val="00B31B50"/>
    <w:rsid w:val="00B31F80"/>
    <w:rsid w:val="00B32055"/>
    <w:rsid w:val="00B325B9"/>
    <w:rsid w:val="00B33F7A"/>
    <w:rsid w:val="00B353E9"/>
    <w:rsid w:val="00B35EF2"/>
    <w:rsid w:val="00B36274"/>
    <w:rsid w:val="00B419CF"/>
    <w:rsid w:val="00B4439D"/>
    <w:rsid w:val="00B53156"/>
    <w:rsid w:val="00B65801"/>
    <w:rsid w:val="00B671DC"/>
    <w:rsid w:val="00B833F2"/>
    <w:rsid w:val="00B87A3D"/>
    <w:rsid w:val="00B90CAE"/>
    <w:rsid w:val="00B92B95"/>
    <w:rsid w:val="00BA42A4"/>
    <w:rsid w:val="00BA532D"/>
    <w:rsid w:val="00BA6212"/>
    <w:rsid w:val="00BA6627"/>
    <w:rsid w:val="00BB0CD6"/>
    <w:rsid w:val="00BB1BF6"/>
    <w:rsid w:val="00BB38A7"/>
    <w:rsid w:val="00BB6BE2"/>
    <w:rsid w:val="00BD0C93"/>
    <w:rsid w:val="00BD5445"/>
    <w:rsid w:val="00BD5E12"/>
    <w:rsid w:val="00BE038A"/>
    <w:rsid w:val="00BE3423"/>
    <w:rsid w:val="00BE52DF"/>
    <w:rsid w:val="00BE6544"/>
    <w:rsid w:val="00BF44F4"/>
    <w:rsid w:val="00BF4919"/>
    <w:rsid w:val="00BF4A50"/>
    <w:rsid w:val="00C01F45"/>
    <w:rsid w:val="00C02BED"/>
    <w:rsid w:val="00C05548"/>
    <w:rsid w:val="00C0754E"/>
    <w:rsid w:val="00C07B27"/>
    <w:rsid w:val="00C07DDD"/>
    <w:rsid w:val="00C20594"/>
    <w:rsid w:val="00C231BE"/>
    <w:rsid w:val="00C243CD"/>
    <w:rsid w:val="00C24770"/>
    <w:rsid w:val="00C33D57"/>
    <w:rsid w:val="00C3593E"/>
    <w:rsid w:val="00C3692A"/>
    <w:rsid w:val="00C410EF"/>
    <w:rsid w:val="00C47403"/>
    <w:rsid w:val="00C5300F"/>
    <w:rsid w:val="00C53E2D"/>
    <w:rsid w:val="00C55600"/>
    <w:rsid w:val="00C56550"/>
    <w:rsid w:val="00C572D7"/>
    <w:rsid w:val="00C61D88"/>
    <w:rsid w:val="00C678B4"/>
    <w:rsid w:val="00C728F6"/>
    <w:rsid w:val="00C85681"/>
    <w:rsid w:val="00C9066B"/>
    <w:rsid w:val="00C925E4"/>
    <w:rsid w:val="00CA7616"/>
    <w:rsid w:val="00CB2568"/>
    <w:rsid w:val="00CB5774"/>
    <w:rsid w:val="00CB5D21"/>
    <w:rsid w:val="00CB5DA3"/>
    <w:rsid w:val="00CC066E"/>
    <w:rsid w:val="00CC0C95"/>
    <w:rsid w:val="00CC34E5"/>
    <w:rsid w:val="00CC6D2D"/>
    <w:rsid w:val="00CC72EB"/>
    <w:rsid w:val="00CD05C5"/>
    <w:rsid w:val="00CD4229"/>
    <w:rsid w:val="00CD68F1"/>
    <w:rsid w:val="00CE126E"/>
    <w:rsid w:val="00CE4668"/>
    <w:rsid w:val="00CE4CDA"/>
    <w:rsid w:val="00CF00AC"/>
    <w:rsid w:val="00CF2CD9"/>
    <w:rsid w:val="00CF2DCA"/>
    <w:rsid w:val="00CF5402"/>
    <w:rsid w:val="00D02160"/>
    <w:rsid w:val="00D0520A"/>
    <w:rsid w:val="00D05358"/>
    <w:rsid w:val="00D1518D"/>
    <w:rsid w:val="00D1714E"/>
    <w:rsid w:val="00D23FCF"/>
    <w:rsid w:val="00D24891"/>
    <w:rsid w:val="00D259D5"/>
    <w:rsid w:val="00D25E0F"/>
    <w:rsid w:val="00D26444"/>
    <w:rsid w:val="00D3076B"/>
    <w:rsid w:val="00D3615C"/>
    <w:rsid w:val="00D4191E"/>
    <w:rsid w:val="00D5077F"/>
    <w:rsid w:val="00D51CD2"/>
    <w:rsid w:val="00D52F60"/>
    <w:rsid w:val="00D546B5"/>
    <w:rsid w:val="00D5621E"/>
    <w:rsid w:val="00D566BB"/>
    <w:rsid w:val="00D572E2"/>
    <w:rsid w:val="00D572F5"/>
    <w:rsid w:val="00D6154E"/>
    <w:rsid w:val="00D617C4"/>
    <w:rsid w:val="00D646B2"/>
    <w:rsid w:val="00D81C29"/>
    <w:rsid w:val="00D82D6E"/>
    <w:rsid w:val="00D832A9"/>
    <w:rsid w:val="00D90080"/>
    <w:rsid w:val="00D91878"/>
    <w:rsid w:val="00D920A3"/>
    <w:rsid w:val="00D94D0B"/>
    <w:rsid w:val="00D9743E"/>
    <w:rsid w:val="00D977C5"/>
    <w:rsid w:val="00DA7448"/>
    <w:rsid w:val="00DA7978"/>
    <w:rsid w:val="00DA7EDD"/>
    <w:rsid w:val="00DB215F"/>
    <w:rsid w:val="00DB71F1"/>
    <w:rsid w:val="00DC08C8"/>
    <w:rsid w:val="00DC09F0"/>
    <w:rsid w:val="00DD1F91"/>
    <w:rsid w:val="00DD463E"/>
    <w:rsid w:val="00DD6228"/>
    <w:rsid w:val="00DD704B"/>
    <w:rsid w:val="00DE0AB9"/>
    <w:rsid w:val="00DE2294"/>
    <w:rsid w:val="00DE46A9"/>
    <w:rsid w:val="00DE791F"/>
    <w:rsid w:val="00DF0084"/>
    <w:rsid w:val="00DF7B0B"/>
    <w:rsid w:val="00DF7E8D"/>
    <w:rsid w:val="00E0597F"/>
    <w:rsid w:val="00E06895"/>
    <w:rsid w:val="00E0713E"/>
    <w:rsid w:val="00E122B9"/>
    <w:rsid w:val="00E14FE7"/>
    <w:rsid w:val="00E15035"/>
    <w:rsid w:val="00E15081"/>
    <w:rsid w:val="00E171B4"/>
    <w:rsid w:val="00E34D43"/>
    <w:rsid w:val="00E37236"/>
    <w:rsid w:val="00E42158"/>
    <w:rsid w:val="00E4244A"/>
    <w:rsid w:val="00E455B8"/>
    <w:rsid w:val="00E50204"/>
    <w:rsid w:val="00E5247C"/>
    <w:rsid w:val="00E61183"/>
    <w:rsid w:val="00E674BE"/>
    <w:rsid w:val="00E72F8E"/>
    <w:rsid w:val="00E73B87"/>
    <w:rsid w:val="00E74814"/>
    <w:rsid w:val="00E7672F"/>
    <w:rsid w:val="00E872D0"/>
    <w:rsid w:val="00E97626"/>
    <w:rsid w:val="00EA0230"/>
    <w:rsid w:val="00EA28E1"/>
    <w:rsid w:val="00EA2DCA"/>
    <w:rsid w:val="00EA358E"/>
    <w:rsid w:val="00EA39BB"/>
    <w:rsid w:val="00EA50F6"/>
    <w:rsid w:val="00EB0B8B"/>
    <w:rsid w:val="00EB2A39"/>
    <w:rsid w:val="00EB2BE9"/>
    <w:rsid w:val="00EB52E0"/>
    <w:rsid w:val="00EC303F"/>
    <w:rsid w:val="00EC3183"/>
    <w:rsid w:val="00ED03F7"/>
    <w:rsid w:val="00ED1016"/>
    <w:rsid w:val="00ED5317"/>
    <w:rsid w:val="00ED65F7"/>
    <w:rsid w:val="00EE2CF3"/>
    <w:rsid w:val="00EF30AB"/>
    <w:rsid w:val="00EF617D"/>
    <w:rsid w:val="00F04C4F"/>
    <w:rsid w:val="00F07982"/>
    <w:rsid w:val="00F07F9B"/>
    <w:rsid w:val="00F1445C"/>
    <w:rsid w:val="00F164C7"/>
    <w:rsid w:val="00F2100B"/>
    <w:rsid w:val="00F21F17"/>
    <w:rsid w:val="00F2677F"/>
    <w:rsid w:val="00F35E5A"/>
    <w:rsid w:val="00F36451"/>
    <w:rsid w:val="00F37F90"/>
    <w:rsid w:val="00F4020B"/>
    <w:rsid w:val="00F423A4"/>
    <w:rsid w:val="00F43473"/>
    <w:rsid w:val="00F4348F"/>
    <w:rsid w:val="00F4475D"/>
    <w:rsid w:val="00F52F0D"/>
    <w:rsid w:val="00F52FF5"/>
    <w:rsid w:val="00F55BE0"/>
    <w:rsid w:val="00F645F8"/>
    <w:rsid w:val="00F74C9B"/>
    <w:rsid w:val="00F75A02"/>
    <w:rsid w:val="00F800D7"/>
    <w:rsid w:val="00F8229C"/>
    <w:rsid w:val="00F95EBA"/>
    <w:rsid w:val="00F97F53"/>
    <w:rsid w:val="00FA166C"/>
    <w:rsid w:val="00FA6381"/>
    <w:rsid w:val="00FA6860"/>
    <w:rsid w:val="00FB1989"/>
    <w:rsid w:val="00FB410D"/>
    <w:rsid w:val="00FB619F"/>
    <w:rsid w:val="00FB79E4"/>
    <w:rsid w:val="00FC0010"/>
    <w:rsid w:val="00FC095E"/>
    <w:rsid w:val="00FC2222"/>
    <w:rsid w:val="00FC357E"/>
    <w:rsid w:val="00FC4A7C"/>
    <w:rsid w:val="00FC5A91"/>
    <w:rsid w:val="00FC70BB"/>
    <w:rsid w:val="00FC7FCD"/>
    <w:rsid w:val="00FD22B9"/>
    <w:rsid w:val="00FD4C5B"/>
    <w:rsid w:val="00FD6CF1"/>
    <w:rsid w:val="00FD75B5"/>
    <w:rsid w:val="00FE017F"/>
    <w:rsid w:val="00FE1FB6"/>
    <w:rsid w:val="00FE38E9"/>
    <w:rsid w:val="00FE3B14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3A78E"/>
  <w15:docId w15:val="{E334FD0D-3687-4790-A3F2-2852CEC86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DE46A9"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rPr>
      <w:color w:val="0000FF"/>
      <w:u w:val="single"/>
    </w:rPr>
  </w:style>
  <w:style w:type="paragraph" w:customStyle="1" w:styleId="Corpodeltesto">
    <w:name w:val="Corpo del testo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semiHidden/>
    <w:rPr>
      <w:vertAlign w:val="superscrip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</w:rPr>
  </w:style>
  <w:style w:type="paragraph" w:styleId="Paragrafoelenco">
    <w:name w:val="List Paragraph"/>
    <w:basedOn w:val="Normale"/>
    <w:qFormat/>
    <w:rsid w:val="008F7B5F"/>
    <w:pPr>
      <w:ind w:left="708"/>
    </w:p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9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1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B33B32-E0A3-49D6-8A3E-A09761E2C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984</Words>
  <Characters>5612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6583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assunta boffo</dc:creator>
  <cp:lastModifiedBy>Mario Schember</cp:lastModifiedBy>
  <cp:revision>4</cp:revision>
  <cp:lastPrinted>2020-02-24T13:03:00Z</cp:lastPrinted>
  <dcterms:created xsi:type="dcterms:W3CDTF">2024-02-10T20:17:00Z</dcterms:created>
  <dcterms:modified xsi:type="dcterms:W3CDTF">2024-02-22T08:50:00Z</dcterms:modified>
</cp:coreProperties>
</file>